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2311"/>
        <w:tblW w:w="0" w:type="auto"/>
        <w:tblLook w:val="04A0" w:firstRow="1" w:lastRow="0" w:firstColumn="1" w:lastColumn="0" w:noHBand="0" w:noVBand="1"/>
      </w:tblPr>
      <w:tblGrid>
        <w:gridCol w:w="2049"/>
        <w:gridCol w:w="7869"/>
        <w:gridCol w:w="1584"/>
        <w:gridCol w:w="1448"/>
      </w:tblGrid>
      <w:tr w:rsidR="007F2CE4" w:rsidTr="00F465CF">
        <w:tc>
          <w:tcPr>
            <w:tcW w:w="2049" w:type="dxa"/>
          </w:tcPr>
          <w:p w:rsidR="007F2CE4" w:rsidRPr="008307E0" w:rsidRDefault="007F2CE4" w:rsidP="00F465CF">
            <w:pPr>
              <w:jc w:val="center"/>
              <w:rPr>
                <w:b/>
              </w:rPr>
            </w:pPr>
            <w:r w:rsidRPr="008307E0">
              <w:rPr>
                <w:b/>
              </w:rPr>
              <w:t>Life Area</w:t>
            </w:r>
          </w:p>
        </w:tc>
        <w:tc>
          <w:tcPr>
            <w:tcW w:w="7869" w:type="dxa"/>
          </w:tcPr>
          <w:p w:rsidR="007F2CE4" w:rsidRPr="008307E0" w:rsidRDefault="007F2CE4" w:rsidP="00F465CF">
            <w:pPr>
              <w:jc w:val="center"/>
              <w:rPr>
                <w:b/>
              </w:rPr>
            </w:pPr>
            <w:r w:rsidRPr="008307E0">
              <w:rPr>
                <w:b/>
              </w:rPr>
              <w:t>Barrier</w:t>
            </w:r>
          </w:p>
        </w:tc>
        <w:tc>
          <w:tcPr>
            <w:tcW w:w="1584" w:type="dxa"/>
          </w:tcPr>
          <w:p w:rsidR="007F2CE4" w:rsidRPr="0031072D" w:rsidRDefault="007F2CE4" w:rsidP="00F465CF">
            <w:pPr>
              <w:jc w:val="center"/>
              <w:rPr>
                <w:b/>
                <w:color w:val="FF0000"/>
              </w:rPr>
            </w:pPr>
            <w:r w:rsidRPr="0031072D">
              <w:rPr>
                <w:b/>
                <w:color w:val="FF0000"/>
              </w:rPr>
              <w:t>Hearing Location</w:t>
            </w:r>
            <w:r w:rsidR="00DF265B" w:rsidRPr="0031072D">
              <w:rPr>
                <w:b/>
                <w:color w:val="FF0000"/>
              </w:rPr>
              <w:t>: Detroit</w:t>
            </w:r>
          </w:p>
        </w:tc>
        <w:tc>
          <w:tcPr>
            <w:tcW w:w="1448" w:type="dxa"/>
          </w:tcPr>
          <w:p w:rsidR="007F2CE4" w:rsidRPr="0031072D" w:rsidRDefault="007F2CE4" w:rsidP="00F465CF">
            <w:pPr>
              <w:jc w:val="center"/>
              <w:rPr>
                <w:b/>
                <w:color w:val="FF0000"/>
              </w:rPr>
            </w:pPr>
            <w:r w:rsidRPr="0031072D">
              <w:rPr>
                <w:b/>
                <w:color w:val="FF0000"/>
              </w:rPr>
              <w:t>Hearing Date</w:t>
            </w:r>
            <w:r w:rsidR="00DF265B" w:rsidRPr="0031072D">
              <w:rPr>
                <w:b/>
                <w:color w:val="FF0000"/>
              </w:rPr>
              <w:t>: 12/09/2019</w:t>
            </w:r>
          </w:p>
        </w:tc>
      </w:tr>
      <w:tr w:rsidR="007F2CE4" w:rsidTr="00F465CF">
        <w:tc>
          <w:tcPr>
            <w:tcW w:w="2049" w:type="dxa"/>
          </w:tcPr>
          <w:p w:rsidR="007F2CE4" w:rsidRDefault="007F2CE4" w:rsidP="00F465CF">
            <w:r>
              <w:t xml:space="preserve">Accessibility </w:t>
            </w:r>
          </w:p>
        </w:tc>
        <w:tc>
          <w:tcPr>
            <w:tcW w:w="7869" w:type="dxa"/>
          </w:tcPr>
          <w:p w:rsidR="007F2CE4" w:rsidRDefault="007F2CE4" w:rsidP="00F465CF">
            <w:pPr>
              <w:pStyle w:val="ListParagraph"/>
              <w:numPr>
                <w:ilvl w:val="0"/>
                <w:numId w:val="2"/>
              </w:numPr>
            </w:pPr>
            <w:r>
              <w:t>Public housing elevators out of service/</w:t>
            </w:r>
            <w:r w:rsidR="00C812F5">
              <w:t xml:space="preserve">lack of auditory technology, </w:t>
            </w:r>
            <w:r>
              <w:t>wheel chair user and visually impaired forced to use stairs/safety compromised</w:t>
            </w:r>
            <w:r w:rsidR="00C812F5">
              <w:t>/imprisoned in apartments for five weeks causing cancelation of medical appointments and no access to life essentials</w:t>
            </w:r>
          </w:p>
          <w:p w:rsidR="007F2CE4" w:rsidRDefault="007F2CE4" w:rsidP="00F465CF">
            <w:pPr>
              <w:pStyle w:val="ListParagraph"/>
              <w:numPr>
                <w:ilvl w:val="0"/>
                <w:numId w:val="2"/>
              </w:numPr>
            </w:pPr>
            <w:r>
              <w:t>Public housing accessible units not on first floor</w:t>
            </w:r>
            <w:r w:rsidR="00C812F5">
              <w:t>, lack of ramps</w:t>
            </w:r>
          </w:p>
          <w:p w:rsidR="007F2CE4" w:rsidRDefault="007F2CE4" w:rsidP="00F465CF">
            <w:pPr>
              <w:pStyle w:val="ListParagraph"/>
              <w:numPr>
                <w:ilvl w:val="0"/>
                <w:numId w:val="2"/>
              </w:numPr>
            </w:pPr>
            <w:r>
              <w:t>Crumbling sidewalks</w:t>
            </w:r>
            <w:r w:rsidR="00C812F5">
              <w:t>, non-existing sidewalks,</w:t>
            </w:r>
            <w:r>
              <w:t xml:space="preserve"> and streets impact mobility and safety</w:t>
            </w:r>
          </w:p>
          <w:p w:rsidR="00343228" w:rsidRDefault="00343228" w:rsidP="00F465CF">
            <w:pPr>
              <w:pStyle w:val="ListParagraph"/>
              <w:numPr>
                <w:ilvl w:val="0"/>
                <w:numId w:val="2"/>
              </w:numPr>
            </w:pPr>
            <w:r>
              <w:t>Lack of IL services for blind people (training on employment and computers/braille/daily home living skills) and mobility training with the closing of BSBP sites and lack of resources to travel to Kalamazoo site</w:t>
            </w:r>
            <w:r w:rsidR="008F751F">
              <w:t xml:space="preserve"> and not allowed to access services outside of county of residence </w:t>
            </w:r>
          </w:p>
          <w:p w:rsidR="008F751F" w:rsidRDefault="008F751F" w:rsidP="00F465CF">
            <w:pPr>
              <w:pStyle w:val="ListParagraph"/>
              <w:numPr>
                <w:ilvl w:val="0"/>
                <w:numId w:val="2"/>
              </w:numPr>
            </w:pPr>
            <w:r>
              <w:t>Lack of equal treatment - denied access to Planet Fitness by staff who perceived lack of staff to assist and perceived liability issues associated with PWD; community assumptions that blind people will burn down the building while cooking</w:t>
            </w:r>
          </w:p>
          <w:p w:rsidR="000A0C35" w:rsidRDefault="000A0C35" w:rsidP="00F465CF">
            <w:pPr>
              <w:pStyle w:val="ListParagraph"/>
              <w:numPr>
                <w:ilvl w:val="0"/>
                <w:numId w:val="2"/>
              </w:numPr>
            </w:pPr>
            <w:r>
              <w:t>Blind population is much bigger than the current compliment of blind services can reach</w:t>
            </w:r>
          </w:p>
          <w:p w:rsidR="00612B77" w:rsidRDefault="00612B77" w:rsidP="00F465CF">
            <w:pPr>
              <w:pStyle w:val="ListParagraph"/>
              <w:numPr>
                <w:ilvl w:val="0"/>
                <w:numId w:val="2"/>
              </w:numPr>
            </w:pPr>
            <w:r>
              <w:t>Everything a blind person needs for daily living is cost prohibitive for someone living on a fixed or low income</w:t>
            </w:r>
          </w:p>
          <w:p w:rsidR="007F2CE4" w:rsidRDefault="00306049" w:rsidP="003779E7">
            <w:pPr>
              <w:pStyle w:val="ListParagraph"/>
              <w:numPr>
                <w:ilvl w:val="0"/>
                <w:numId w:val="2"/>
              </w:numPr>
            </w:pPr>
            <w:r>
              <w:t>SILC should play a role in bringing a diverse group of disability providers together at the state level for collaboration and coordination</w:t>
            </w:r>
          </w:p>
        </w:tc>
        <w:tc>
          <w:tcPr>
            <w:tcW w:w="1584" w:type="dxa"/>
          </w:tcPr>
          <w:p w:rsidR="007F2CE4" w:rsidRDefault="007F2CE4" w:rsidP="00F465CF"/>
        </w:tc>
        <w:tc>
          <w:tcPr>
            <w:tcW w:w="1448" w:type="dxa"/>
          </w:tcPr>
          <w:p w:rsidR="007F2CE4" w:rsidRDefault="007F2CE4" w:rsidP="00F465CF"/>
        </w:tc>
      </w:tr>
      <w:tr w:rsidR="007F2CE4" w:rsidTr="00F465CF">
        <w:tc>
          <w:tcPr>
            <w:tcW w:w="2049" w:type="dxa"/>
          </w:tcPr>
          <w:p w:rsidR="007F2CE4" w:rsidRDefault="007F2CE4" w:rsidP="00F465CF">
            <w:r>
              <w:t>Assistive Technology</w:t>
            </w:r>
          </w:p>
        </w:tc>
        <w:tc>
          <w:tcPr>
            <w:tcW w:w="7869" w:type="dxa"/>
          </w:tcPr>
          <w:p w:rsidR="00343228" w:rsidRPr="00343228" w:rsidRDefault="00343228" w:rsidP="00343228">
            <w:pPr>
              <w:pStyle w:val="ListParagraph"/>
              <w:numPr>
                <w:ilvl w:val="0"/>
                <w:numId w:val="8"/>
              </w:numPr>
            </w:pPr>
            <w:r>
              <w:t>Lack of computer and AT training for blind people with closing of BSBP sites</w:t>
            </w:r>
            <w:r w:rsidRPr="00343228">
              <w:t xml:space="preserve"> and lack of resources to travel to Kalamazoo site</w:t>
            </w:r>
          </w:p>
          <w:p w:rsidR="007F2CE4" w:rsidRDefault="007F2CE4" w:rsidP="00343228">
            <w:pPr>
              <w:pStyle w:val="ListParagraph"/>
            </w:pPr>
          </w:p>
        </w:tc>
        <w:tc>
          <w:tcPr>
            <w:tcW w:w="1584" w:type="dxa"/>
          </w:tcPr>
          <w:p w:rsidR="007F2CE4" w:rsidRDefault="007F2CE4" w:rsidP="00F465CF"/>
        </w:tc>
        <w:tc>
          <w:tcPr>
            <w:tcW w:w="1448" w:type="dxa"/>
          </w:tcPr>
          <w:p w:rsidR="007F2CE4" w:rsidRDefault="007F2CE4" w:rsidP="00F465CF"/>
        </w:tc>
      </w:tr>
      <w:tr w:rsidR="007F2CE4" w:rsidTr="00F465CF">
        <w:tc>
          <w:tcPr>
            <w:tcW w:w="2049" w:type="dxa"/>
          </w:tcPr>
          <w:p w:rsidR="007F2CE4" w:rsidRDefault="007F2CE4" w:rsidP="00F465CF">
            <w:r>
              <w:t>Education</w:t>
            </w:r>
          </w:p>
        </w:tc>
        <w:tc>
          <w:tcPr>
            <w:tcW w:w="7869" w:type="dxa"/>
          </w:tcPr>
          <w:p w:rsidR="007F2CE4" w:rsidRDefault="007F2CE4" w:rsidP="00F465CF"/>
        </w:tc>
        <w:tc>
          <w:tcPr>
            <w:tcW w:w="1584" w:type="dxa"/>
          </w:tcPr>
          <w:p w:rsidR="007F2CE4" w:rsidRDefault="007F2CE4" w:rsidP="00F465CF"/>
        </w:tc>
        <w:tc>
          <w:tcPr>
            <w:tcW w:w="1448" w:type="dxa"/>
          </w:tcPr>
          <w:p w:rsidR="007F2CE4" w:rsidRDefault="007F2CE4" w:rsidP="00F465CF"/>
        </w:tc>
      </w:tr>
      <w:tr w:rsidR="007F2CE4" w:rsidTr="00F465CF">
        <w:tc>
          <w:tcPr>
            <w:tcW w:w="2049" w:type="dxa"/>
          </w:tcPr>
          <w:p w:rsidR="007F2CE4" w:rsidRDefault="007F2CE4" w:rsidP="00F465CF">
            <w:r>
              <w:t>Employment</w:t>
            </w:r>
          </w:p>
        </w:tc>
        <w:tc>
          <w:tcPr>
            <w:tcW w:w="7869" w:type="dxa"/>
          </w:tcPr>
          <w:p w:rsidR="007F2CE4" w:rsidRDefault="00993644" w:rsidP="00993644">
            <w:pPr>
              <w:pStyle w:val="ListParagraph"/>
              <w:numPr>
                <w:ilvl w:val="0"/>
                <w:numId w:val="8"/>
              </w:numPr>
            </w:pPr>
            <w:r>
              <w:t xml:space="preserve">Business leaders/owners/managers need to be more flexible in finding appropriate placements in their businesses for people with disabilities, must </w:t>
            </w:r>
            <w:r>
              <w:lastRenderedPageBreak/>
              <w:t>stop the hiring and firing cycle by providing appropriate training and lifting on the job restrictions placed on disabled employees</w:t>
            </w:r>
          </w:p>
        </w:tc>
        <w:tc>
          <w:tcPr>
            <w:tcW w:w="1584" w:type="dxa"/>
          </w:tcPr>
          <w:p w:rsidR="007F2CE4" w:rsidRDefault="007F2CE4" w:rsidP="00F465CF"/>
        </w:tc>
        <w:tc>
          <w:tcPr>
            <w:tcW w:w="1448" w:type="dxa"/>
          </w:tcPr>
          <w:p w:rsidR="007F2CE4" w:rsidRDefault="007F2CE4" w:rsidP="00F465CF"/>
        </w:tc>
      </w:tr>
      <w:tr w:rsidR="007F2CE4" w:rsidTr="00F465CF">
        <w:tc>
          <w:tcPr>
            <w:tcW w:w="2049" w:type="dxa"/>
          </w:tcPr>
          <w:p w:rsidR="007F2CE4" w:rsidRDefault="007F2CE4" w:rsidP="00F465CF">
            <w:r>
              <w:t>Health Care</w:t>
            </w:r>
          </w:p>
        </w:tc>
        <w:tc>
          <w:tcPr>
            <w:tcW w:w="7869" w:type="dxa"/>
          </w:tcPr>
          <w:p w:rsidR="007F2CE4" w:rsidRDefault="007F2CE4" w:rsidP="00F465CF">
            <w:pPr>
              <w:pStyle w:val="ListParagraph"/>
              <w:numPr>
                <w:ilvl w:val="0"/>
                <w:numId w:val="4"/>
              </w:numPr>
            </w:pPr>
            <w:r>
              <w:t>Medicaid qualifying income thresholds too low</w:t>
            </w:r>
          </w:p>
          <w:p w:rsidR="007F2CE4" w:rsidRDefault="007F2CE4" w:rsidP="00F465CF">
            <w:pPr>
              <w:pStyle w:val="ListParagraph"/>
              <w:numPr>
                <w:ilvl w:val="0"/>
                <w:numId w:val="4"/>
              </w:numPr>
            </w:pPr>
            <w:r>
              <w:t>Lack of access to health care advocates</w:t>
            </w:r>
          </w:p>
          <w:p w:rsidR="007F2CE4" w:rsidRDefault="007F2CE4" w:rsidP="00F465CF">
            <w:pPr>
              <w:pStyle w:val="ListParagraph"/>
              <w:numPr>
                <w:ilvl w:val="0"/>
                <w:numId w:val="4"/>
              </w:numPr>
            </w:pPr>
            <w:r>
              <w:t>Insurance premiums too high for low income</w:t>
            </w:r>
          </w:p>
          <w:p w:rsidR="00CE49FB" w:rsidRDefault="00CE49FB" w:rsidP="00F465CF">
            <w:pPr>
              <w:pStyle w:val="ListParagraph"/>
              <w:numPr>
                <w:ilvl w:val="0"/>
                <w:numId w:val="4"/>
              </w:numPr>
            </w:pPr>
            <w:r>
              <w:t>Lack of education of health care providers on making health care more accessible</w:t>
            </w:r>
          </w:p>
          <w:p w:rsidR="00B108DE" w:rsidRDefault="00B108DE" w:rsidP="00F465CF">
            <w:pPr>
              <w:pStyle w:val="ListParagraph"/>
              <w:numPr>
                <w:ilvl w:val="0"/>
                <w:numId w:val="4"/>
              </w:numPr>
            </w:pPr>
            <w:r>
              <w:t xml:space="preserve">Prescriptions are unaffordable </w:t>
            </w:r>
          </w:p>
          <w:p w:rsidR="00DF265B" w:rsidRDefault="00DF265B" w:rsidP="00F465CF">
            <w:pPr>
              <w:pStyle w:val="ListParagraph"/>
              <w:numPr>
                <w:ilvl w:val="0"/>
                <w:numId w:val="4"/>
              </w:numPr>
            </w:pPr>
            <w:r>
              <w:t>HIPPA violations by providers (asking for SS# while in the waiting room with others around/discussing their medical issues in front of the public) and lack of doctors office/nursing facility accessibility (iPads required to sign in do not have voice technology)</w:t>
            </w:r>
          </w:p>
          <w:p w:rsidR="003779E7" w:rsidRDefault="00306049" w:rsidP="00F465CF">
            <w:pPr>
              <w:pStyle w:val="ListParagraph"/>
              <w:numPr>
                <w:ilvl w:val="0"/>
                <w:numId w:val="4"/>
              </w:numPr>
            </w:pPr>
            <w:r>
              <w:t>Focus on connecting disability talent with living wage job providers with opportunity for advancement. Promote talent within the disability community</w:t>
            </w:r>
            <w:r w:rsidR="007E040E">
              <w:t xml:space="preserve"> to the employment sector</w:t>
            </w:r>
            <w:r>
              <w:t>, not the disability</w:t>
            </w:r>
          </w:p>
        </w:tc>
        <w:tc>
          <w:tcPr>
            <w:tcW w:w="1584" w:type="dxa"/>
          </w:tcPr>
          <w:p w:rsidR="007F2CE4" w:rsidRDefault="007F2CE4" w:rsidP="00F465CF"/>
        </w:tc>
        <w:tc>
          <w:tcPr>
            <w:tcW w:w="1448" w:type="dxa"/>
          </w:tcPr>
          <w:p w:rsidR="007F2CE4" w:rsidRDefault="007F2CE4" w:rsidP="00F465CF"/>
        </w:tc>
      </w:tr>
      <w:tr w:rsidR="007F2CE4" w:rsidTr="00F465CF">
        <w:tc>
          <w:tcPr>
            <w:tcW w:w="2049" w:type="dxa"/>
          </w:tcPr>
          <w:p w:rsidR="007F2CE4" w:rsidRDefault="007F2CE4" w:rsidP="00F465CF">
            <w:r>
              <w:t>Housing</w:t>
            </w:r>
          </w:p>
        </w:tc>
        <w:tc>
          <w:tcPr>
            <w:tcW w:w="7869" w:type="dxa"/>
          </w:tcPr>
          <w:p w:rsidR="007F2CE4" w:rsidRDefault="007F2CE4" w:rsidP="00F465CF">
            <w:pPr>
              <w:pStyle w:val="ListParagraph"/>
              <w:numPr>
                <w:ilvl w:val="0"/>
                <w:numId w:val="3"/>
              </w:numPr>
            </w:pPr>
            <w:r>
              <w:t>Lack of affordable and accessible housing</w:t>
            </w:r>
          </w:p>
          <w:p w:rsidR="007F2CE4" w:rsidRDefault="007F2CE4" w:rsidP="00F465CF">
            <w:pPr>
              <w:pStyle w:val="ListParagraph"/>
              <w:numPr>
                <w:ilvl w:val="0"/>
                <w:numId w:val="3"/>
              </w:numPr>
            </w:pPr>
            <w:r>
              <w:t>Accessible apartments lacking safety equipment like shower grab bars, hallway rails, curb cuts</w:t>
            </w:r>
          </w:p>
          <w:p w:rsidR="003824FD" w:rsidRDefault="003824FD" w:rsidP="00F465CF">
            <w:pPr>
              <w:pStyle w:val="ListParagraph"/>
              <w:numPr>
                <w:ilvl w:val="0"/>
                <w:numId w:val="3"/>
              </w:numPr>
            </w:pPr>
            <w:r>
              <w:t>Accessible apartments do not meet ADA guidelines</w:t>
            </w:r>
            <w:r w:rsidR="00FD6514">
              <w:t xml:space="preserve"> making it very difficult for people with blindness</w:t>
            </w:r>
            <w:r w:rsidR="00C812F5">
              <w:t xml:space="preserve"> in common hallways (no braille signage or handrails for guidance), bathrooms and kitchens</w:t>
            </w:r>
          </w:p>
          <w:p w:rsidR="003A58B0" w:rsidRDefault="003A58B0" w:rsidP="00F465CF">
            <w:pPr>
              <w:pStyle w:val="ListParagraph"/>
              <w:numPr>
                <w:ilvl w:val="0"/>
                <w:numId w:val="3"/>
              </w:numPr>
            </w:pPr>
            <w:r>
              <w:t>Privatization of existing subsidized housing options increases cost</w:t>
            </w:r>
          </w:p>
          <w:p w:rsidR="00C812F5" w:rsidRDefault="00C812F5" w:rsidP="00F465CF">
            <w:pPr>
              <w:pStyle w:val="ListParagraph"/>
              <w:numPr>
                <w:ilvl w:val="0"/>
                <w:numId w:val="3"/>
              </w:numPr>
            </w:pPr>
            <w:r>
              <w:t>Lack of partnering with developers/construction contractors/elected officials</w:t>
            </w:r>
            <w:r w:rsidR="00CE49FB">
              <w:t>/planning commissions</w:t>
            </w:r>
            <w:r>
              <w:t xml:space="preserve"> to educate on positive impact of universal design</w:t>
            </w:r>
          </w:p>
          <w:p w:rsidR="00B108DE" w:rsidRDefault="00B108DE" w:rsidP="00F465CF">
            <w:pPr>
              <w:pStyle w:val="ListParagraph"/>
              <w:numPr>
                <w:ilvl w:val="0"/>
                <w:numId w:val="3"/>
              </w:numPr>
            </w:pPr>
            <w:r>
              <w:t>Lack of security and adequate external lighting around public housing and Detroit in general especially for blind people</w:t>
            </w:r>
          </w:p>
        </w:tc>
        <w:tc>
          <w:tcPr>
            <w:tcW w:w="1584" w:type="dxa"/>
          </w:tcPr>
          <w:p w:rsidR="007F2CE4" w:rsidRDefault="007F2CE4" w:rsidP="00F465CF"/>
        </w:tc>
        <w:tc>
          <w:tcPr>
            <w:tcW w:w="1448" w:type="dxa"/>
          </w:tcPr>
          <w:p w:rsidR="007F2CE4" w:rsidRDefault="007F2CE4" w:rsidP="00F465CF"/>
        </w:tc>
      </w:tr>
      <w:tr w:rsidR="007F2CE4" w:rsidTr="00F465CF">
        <w:tc>
          <w:tcPr>
            <w:tcW w:w="2049" w:type="dxa"/>
          </w:tcPr>
          <w:p w:rsidR="007F2CE4" w:rsidRDefault="007F2CE4" w:rsidP="00F465CF">
            <w:r>
              <w:t>Other Supports</w:t>
            </w:r>
          </w:p>
        </w:tc>
        <w:tc>
          <w:tcPr>
            <w:tcW w:w="7869" w:type="dxa"/>
          </w:tcPr>
          <w:p w:rsidR="007F2CE4" w:rsidRDefault="007F2CE4" w:rsidP="00F465CF">
            <w:pPr>
              <w:pStyle w:val="ListParagraph"/>
              <w:numPr>
                <w:ilvl w:val="0"/>
                <w:numId w:val="6"/>
              </w:numPr>
            </w:pPr>
            <w:r>
              <w:t>Food stamp assistance amounts and qualifying income thresholds too low</w:t>
            </w:r>
          </w:p>
          <w:p w:rsidR="00CE49FB" w:rsidRDefault="00CE49FB" w:rsidP="00F465CF">
            <w:pPr>
              <w:pStyle w:val="ListParagraph"/>
              <w:numPr>
                <w:ilvl w:val="0"/>
                <w:numId w:val="6"/>
              </w:numPr>
            </w:pPr>
            <w:r>
              <w:t>Lack of relationships between elected officials and disability community in terms of understanding basic needs</w:t>
            </w:r>
          </w:p>
          <w:p w:rsidR="00CE49FB" w:rsidRDefault="00CE49FB" w:rsidP="00F465CF">
            <w:pPr>
              <w:pStyle w:val="ListParagraph"/>
              <w:numPr>
                <w:ilvl w:val="0"/>
                <w:numId w:val="6"/>
              </w:numPr>
            </w:pPr>
            <w:r>
              <w:t>Lack of ATMs and grocery store checkouts with voice assisted technology, physical assistance with shopping, and enough electric scooters</w:t>
            </w:r>
          </w:p>
          <w:p w:rsidR="000A0C35" w:rsidRDefault="000A0C35" w:rsidP="00F465CF">
            <w:pPr>
              <w:pStyle w:val="ListParagraph"/>
              <w:numPr>
                <w:ilvl w:val="0"/>
                <w:numId w:val="6"/>
              </w:numPr>
            </w:pPr>
            <w:r>
              <w:lastRenderedPageBreak/>
              <w:t>Lack of accessible laundromats in terms of machines being marked</w:t>
            </w:r>
            <w:r w:rsidR="00B108DE">
              <w:t xml:space="preserve"> for blind people</w:t>
            </w:r>
          </w:p>
          <w:p w:rsidR="00B108DE" w:rsidRDefault="00B108DE" w:rsidP="00F465CF">
            <w:pPr>
              <w:pStyle w:val="ListParagraph"/>
              <w:numPr>
                <w:ilvl w:val="0"/>
                <w:numId w:val="6"/>
              </w:numPr>
            </w:pPr>
            <w:r>
              <w:t>Increased food insecurity</w:t>
            </w:r>
          </w:p>
          <w:p w:rsidR="00DF265B" w:rsidRDefault="00DF265B" w:rsidP="00F465CF">
            <w:pPr>
              <w:pStyle w:val="ListParagraph"/>
              <w:numPr>
                <w:ilvl w:val="0"/>
                <w:numId w:val="6"/>
              </w:numPr>
            </w:pPr>
            <w:r>
              <w:t>Lack of quality independent living assistants that are paid a living wage and care about the person they are assisting and not abusing the person receiving services</w:t>
            </w:r>
          </w:p>
        </w:tc>
        <w:tc>
          <w:tcPr>
            <w:tcW w:w="1584" w:type="dxa"/>
          </w:tcPr>
          <w:p w:rsidR="007F2CE4" w:rsidRDefault="007F2CE4" w:rsidP="00F465CF"/>
        </w:tc>
        <w:tc>
          <w:tcPr>
            <w:tcW w:w="1448" w:type="dxa"/>
          </w:tcPr>
          <w:p w:rsidR="007F2CE4" w:rsidRDefault="007F2CE4" w:rsidP="00F465CF"/>
        </w:tc>
      </w:tr>
      <w:tr w:rsidR="007F2CE4" w:rsidTr="00F465CF">
        <w:tc>
          <w:tcPr>
            <w:tcW w:w="2049" w:type="dxa"/>
          </w:tcPr>
          <w:p w:rsidR="007F2CE4" w:rsidRDefault="007F2CE4" w:rsidP="00F465CF">
            <w:r>
              <w:t>Recreation</w:t>
            </w:r>
          </w:p>
        </w:tc>
        <w:tc>
          <w:tcPr>
            <w:tcW w:w="7869" w:type="dxa"/>
          </w:tcPr>
          <w:p w:rsidR="007F2CE4" w:rsidRDefault="008F751F" w:rsidP="008F751F">
            <w:pPr>
              <w:pStyle w:val="ListParagraph"/>
              <w:numPr>
                <w:ilvl w:val="0"/>
                <w:numId w:val="9"/>
              </w:numPr>
            </w:pPr>
            <w:r>
              <w:t>Lack of community based accessible recreation opportunities</w:t>
            </w:r>
          </w:p>
          <w:p w:rsidR="008F751F" w:rsidRDefault="008F751F" w:rsidP="008F751F">
            <w:pPr>
              <w:pStyle w:val="ListParagraph"/>
              <w:numPr>
                <w:ilvl w:val="0"/>
                <w:numId w:val="9"/>
              </w:numPr>
            </w:pPr>
            <w:r>
              <w:t>Being told they could not come to Plant Fitness due to lack of staff to assist and perceived liability issues</w:t>
            </w:r>
          </w:p>
        </w:tc>
        <w:tc>
          <w:tcPr>
            <w:tcW w:w="1584" w:type="dxa"/>
          </w:tcPr>
          <w:p w:rsidR="007F2CE4" w:rsidRDefault="007F2CE4" w:rsidP="00F465CF"/>
        </w:tc>
        <w:tc>
          <w:tcPr>
            <w:tcW w:w="1448" w:type="dxa"/>
          </w:tcPr>
          <w:p w:rsidR="007F2CE4" w:rsidRDefault="007F2CE4" w:rsidP="00F465CF"/>
        </w:tc>
      </w:tr>
      <w:tr w:rsidR="007F2CE4" w:rsidTr="00F465CF">
        <w:tc>
          <w:tcPr>
            <w:tcW w:w="2049" w:type="dxa"/>
          </w:tcPr>
          <w:p w:rsidR="007F2CE4" w:rsidRDefault="007F2CE4" w:rsidP="00F465CF">
            <w:r>
              <w:t>Relocation</w:t>
            </w:r>
          </w:p>
        </w:tc>
        <w:tc>
          <w:tcPr>
            <w:tcW w:w="7869" w:type="dxa"/>
          </w:tcPr>
          <w:p w:rsidR="007F2CE4" w:rsidRDefault="007F2CE4" w:rsidP="00F465CF">
            <w:pPr>
              <w:pStyle w:val="ListParagraph"/>
              <w:numPr>
                <w:ilvl w:val="0"/>
                <w:numId w:val="5"/>
              </w:numPr>
            </w:pPr>
            <w:r>
              <w:t>Lack of access to information/advocates for community transition</w:t>
            </w:r>
          </w:p>
        </w:tc>
        <w:tc>
          <w:tcPr>
            <w:tcW w:w="1584" w:type="dxa"/>
          </w:tcPr>
          <w:p w:rsidR="007F2CE4" w:rsidRDefault="007F2CE4" w:rsidP="00F465CF"/>
        </w:tc>
        <w:tc>
          <w:tcPr>
            <w:tcW w:w="1448" w:type="dxa"/>
          </w:tcPr>
          <w:p w:rsidR="007F2CE4" w:rsidRDefault="007F2CE4" w:rsidP="00F465CF"/>
        </w:tc>
      </w:tr>
      <w:tr w:rsidR="007F2CE4" w:rsidTr="00F465CF">
        <w:tc>
          <w:tcPr>
            <w:tcW w:w="2049" w:type="dxa"/>
          </w:tcPr>
          <w:p w:rsidR="007F2CE4" w:rsidRDefault="007F2CE4" w:rsidP="00F465CF">
            <w:r>
              <w:t>Transportation</w:t>
            </w:r>
          </w:p>
        </w:tc>
        <w:tc>
          <w:tcPr>
            <w:tcW w:w="7869" w:type="dxa"/>
          </w:tcPr>
          <w:p w:rsidR="007F2CE4" w:rsidRDefault="007F2CE4" w:rsidP="00F465CF">
            <w:pPr>
              <w:pStyle w:val="ListParagraph"/>
              <w:numPr>
                <w:ilvl w:val="0"/>
                <w:numId w:val="1"/>
              </w:numPr>
            </w:pPr>
            <w:r>
              <w:t>Limited public transportation hours of operation</w:t>
            </w:r>
          </w:p>
          <w:p w:rsidR="007F2CE4" w:rsidRDefault="007F2CE4" w:rsidP="00F465CF">
            <w:pPr>
              <w:pStyle w:val="ListParagraph"/>
              <w:numPr>
                <w:ilvl w:val="0"/>
                <w:numId w:val="1"/>
              </w:numPr>
            </w:pPr>
            <w:r>
              <w:t>Length of time to get a ride/length of time to get to destination/length of time to get picked up</w:t>
            </w:r>
          </w:p>
          <w:p w:rsidR="007F2CE4" w:rsidRDefault="007F2CE4" w:rsidP="00F465CF">
            <w:pPr>
              <w:pStyle w:val="ListParagraph"/>
              <w:numPr>
                <w:ilvl w:val="0"/>
                <w:numId w:val="1"/>
              </w:numPr>
            </w:pPr>
            <w:r>
              <w:t>Lack of overlapping service areas</w:t>
            </w:r>
          </w:p>
          <w:p w:rsidR="007F2CE4" w:rsidRDefault="007F2CE4" w:rsidP="00F465CF">
            <w:pPr>
              <w:pStyle w:val="ListParagraph"/>
              <w:numPr>
                <w:ilvl w:val="0"/>
                <w:numId w:val="1"/>
              </w:numPr>
            </w:pPr>
            <w:r>
              <w:t>Negative effect on access to and maintaining employment/health care/shopping for basic life essentials</w:t>
            </w:r>
          </w:p>
        </w:tc>
        <w:tc>
          <w:tcPr>
            <w:tcW w:w="1584" w:type="dxa"/>
          </w:tcPr>
          <w:p w:rsidR="007F2CE4" w:rsidRDefault="007F2CE4" w:rsidP="00F465CF"/>
        </w:tc>
        <w:tc>
          <w:tcPr>
            <w:tcW w:w="1448" w:type="dxa"/>
          </w:tcPr>
          <w:p w:rsidR="007F2CE4" w:rsidRDefault="007F2CE4" w:rsidP="00F465CF"/>
        </w:tc>
      </w:tr>
      <w:tr w:rsidR="007F2CE4" w:rsidTr="00F465CF">
        <w:tc>
          <w:tcPr>
            <w:tcW w:w="2049" w:type="dxa"/>
          </w:tcPr>
          <w:p w:rsidR="007F2CE4" w:rsidRDefault="00C812F5" w:rsidP="00F465CF">
            <w:r>
              <w:t>Dreams and What Is Good in Life!</w:t>
            </w:r>
          </w:p>
        </w:tc>
        <w:tc>
          <w:tcPr>
            <w:tcW w:w="7869" w:type="dxa"/>
          </w:tcPr>
          <w:p w:rsidR="00B108DE" w:rsidRDefault="00B108DE" w:rsidP="00B108DE">
            <w:pPr>
              <w:pStyle w:val="ListParagraph"/>
              <w:numPr>
                <w:ilvl w:val="0"/>
                <w:numId w:val="10"/>
              </w:numPr>
            </w:pPr>
            <w:r>
              <w:t xml:space="preserve">Working, helping others and feeling like I’m contributing and making a positive difference in </w:t>
            </w:r>
            <w:r w:rsidR="00E05832">
              <w:t xml:space="preserve">the lives of others and </w:t>
            </w:r>
            <w:r>
              <w:t>my community</w:t>
            </w:r>
          </w:p>
          <w:p w:rsidR="007F2CE4" w:rsidRDefault="00B108DE" w:rsidP="00B108DE">
            <w:pPr>
              <w:pStyle w:val="ListParagraph"/>
              <w:numPr>
                <w:ilvl w:val="0"/>
                <w:numId w:val="10"/>
              </w:numPr>
            </w:pPr>
            <w:r>
              <w:t>Feeling like I belong</w:t>
            </w:r>
          </w:p>
          <w:p w:rsidR="00B108DE" w:rsidRDefault="00B108DE" w:rsidP="00B108DE">
            <w:pPr>
              <w:pStyle w:val="ListParagraph"/>
              <w:numPr>
                <w:ilvl w:val="0"/>
                <w:numId w:val="10"/>
              </w:numPr>
            </w:pPr>
            <w:r>
              <w:t>Being creative</w:t>
            </w:r>
          </w:p>
          <w:p w:rsidR="00B108DE" w:rsidRDefault="00B108DE" w:rsidP="00B108DE">
            <w:pPr>
              <w:pStyle w:val="ListParagraph"/>
              <w:numPr>
                <w:ilvl w:val="0"/>
                <w:numId w:val="10"/>
              </w:numPr>
            </w:pPr>
            <w:r>
              <w:t>Being able to get up and out into my community</w:t>
            </w:r>
          </w:p>
          <w:p w:rsidR="00B108DE" w:rsidRDefault="00B108DE" w:rsidP="00B108DE">
            <w:pPr>
              <w:pStyle w:val="ListParagraph"/>
              <w:numPr>
                <w:ilvl w:val="0"/>
                <w:numId w:val="10"/>
              </w:numPr>
            </w:pPr>
            <w:r>
              <w:t>Being able to serve others</w:t>
            </w:r>
          </w:p>
          <w:p w:rsidR="00E05832" w:rsidRDefault="00E05832" w:rsidP="00B108DE">
            <w:pPr>
              <w:pStyle w:val="ListParagraph"/>
              <w:numPr>
                <w:ilvl w:val="0"/>
                <w:numId w:val="10"/>
              </w:numPr>
            </w:pPr>
            <w:r>
              <w:t>Connection with other people</w:t>
            </w:r>
            <w:r w:rsidR="00DF265B">
              <w:t xml:space="preserve"> </w:t>
            </w:r>
            <w:r>
              <w:t>and not feeling isolated</w:t>
            </w:r>
          </w:p>
        </w:tc>
        <w:tc>
          <w:tcPr>
            <w:tcW w:w="1584" w:type="dxa"/>
          </w:tcPr>
          <w:p w:rsidR="007F2CE4" w:rsidRDefault="007F2CE4" w:rsidP="00F465CF"/>
        </w:tc>
        <w:tc>
          <w:tcPr>
            <w:tcW w:w="1448" w:type="dxa"/>
          </w:tcPr>
          <w:p w:rsidR="007F2CE4" w:rsidRDefault="007F2CE4" w:rsidP="00F465CF"/>
        </w:tc>
      </w:tr>
    </w:tbl>
    <w:p w:rsidR="008307E0" w:rsidRDefault="008307E0" w:rsidP="008307E0">
      <w:pPr>
        <w:jc w:val="center"/>
      </w:pPr>
    </w:p>
    <w:p w:rsidR="002C577D" w:rsidRDefault="002C577D" w:rsidP="008307E0">
      <w:pPr>
        <w:jc w:val="center"/>
      </w:pPr>
    </w:p>
    <w:p w:rsidR="002C577D" w:rsidRDefault="002C577D" w:rsidP="008307E0">
      <w:pPr>
        <w:jc w:val="center"/>
      </w:pPr>
    </w:p>
    <w:p w:rsidR="00DB58F3" w:rsidRDefault="00DB58F3" w:rsidP="008307E0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7920"/>
        <w:gridCol w:w="1530"/>
        <w:gridCol w:w="1435"/>
      </w:tblGrid>
      <w:tr w:rsidR="00DF265B" w:rsidTr="00DF265B">
        <w:tc>
          <w:tcPr>
            <w:tcW w:w="2065" w:type="dxa"/>
          </w:tcPr>
          <w:p w:rsidR="00DF265B" w:rsidRPr="003779E7" w:rsidRDefault="00DF265B" w:rsidP="00DF265B">
            <w:pPr>
              <w:jc w:val="center"/>
              <w:rPr>
                <w:b/>
                <w:color w:val="FF0000"/>
              </w:rPr>
            </w:pPr>
            <w:r w:rsidRPr="003779E7">
              <w:rPr>
                <w:b/>
                <w:color w:val="FF0000"/>
              </w:rPr>
              <w:lastRenderedPageBreak/>
              <w:t>Life Area</w:t>
            </w:r>
          </w:p>
        </w:tc>
        <w:tc>
          <w:tcPr>
            <w:tcW w:w="7920" w:type="dxa"/>
          </w:tcPr>
          <w:p w:rsidR="00DF265B" w:rsidRPr="003779E7" w:rsidRDefault="00DF265B" w:rsidP="00DF265B">
            <w:pPr>
              <w:jc w:val="center"/>
              <w:rPr>
                <w:b/>
                <w:color w:val="FF0000"/>
              </w:rPr>
            </w:pPr>
            <w:r w:rsidRPr="003779E7">
              <w:rPr>
                <w:b/>
                <w:color w:val="FF0000"/>
              </w:rPr>
              <w:t>Barrier</w:t>
            </w:r>
          </w:p>
        </w:tc>
        <w:tc>
          <w:tcPr>
            <w:tcW w:w="1530" w:type="dxa"/>
          </w:tcPr>
          <w:p w:rsidR="00DF265B" w:rsidRPr="003779E7" w:rsidRDefault="00DF265B" w:rsidP="00DF265B">
            <w:pPr>
              <w:jc w:val="center"/>
              <w:rPr>
                <w:b/>
                <w:color w:val="FF0000"/>
              </w:rPr>
            </w:pPr>
            <w:r w:rsidRPr="003779E7">
              <w:rPr>
                <w:b/>
                <w:color w:val="FF0000"/>
              </w:rPr>
              <w:t>Hearing Location:</w:t>
            </w:r>
          </w:p>
          <w:p w:rsidR="00DF265B" w:rsidRPr="008307E0" w:rsidRDefault="00DF265B" w:rsidP="00DF265B">
            <w:pPr>
              <w:jc w:val="center"/>
              <w:rPr>
                <w:b/>
              </w:rPr>
            </w:pPr>
            <w:r w:rsidRPr="003779E7">
              <w:rPr>
                <w:b/>
                <w:color w:val="FF0000"/>
              </w:rPr>
              <w:t>Virtual Zoom Meeting Statewide</w:t>
            </w:r>
          </w:p>
        </w:tc>
        <w:tc>
          <w:tcPr>
            <w:tcW w:w="1435" w:type="dxa"/>
          </w:tcPr>
          <w:p w:rsidR="00DF265B" w:rsidRDefault="00DF265B" w:rsidP="00DF265B">
            <w:pPr>
              <w:jc w:val="center"/>
              <w:rPr>
                <w:b/>
              </w:rPr>
            </w:pPr>
            <w:r w:rsidRPr="003779E7">
              <w:rPr>
                <w:b/>
                <w:color w:val="FF0000"/>
              </w:rPr>
              <w:t>Hearing Date: 12/10/2019</w:t>
            </w:r>
          </w:p>
        </w:tc>
      </w:tr>
      <w:tr w:rsidR="00DF265B" w:rsidTr="00DF265B">
        <w:tc>
          <w:tcPr>
            <w:tcW w:w="2065" w:type="dxa"/>
          </w:tcPr>
          <w:p w:rsidR="00DF265B" w:rsidRPr="00622339" w:rsidRDefault="00DF265B" w:rsidP="00DB58F3">
            <w:r w:rsidRPr="00622339">
              <w:t xml:space="preserve">Accessibility </w:t>
            </w:r>
          </w:p>
        </w:tc>
        <w:tc>
          <w:tcPr>
            <w:tcW w:w="7920" w:type="dxa"/>
          </w:tcPr>
          <w:p w:rsidR="00DF265B" w:rsidRDefault="00DB58F3" w:rsidP="00DB58F3">
            <w:pPr>
              <w:pStyle w:val="ListParagraph"/>
              <w:numPr>
                <w:ilvl w:val="0"/>
                <w:numId w:val="11"/>
              </w:numPr>
            </w:pPr>
            <w:r>
              <w:t>Lack of access to local government, local government not responsive to ADA community compliance complaints</w:t>
            </w:r>
          </w:p>
          <w:p w:rsidR="00DB58F3" w:rsidRDefault="00DB58F3" w:rsidP="00DB58F3">
            <w:pPr>
              <w:pStyle w:val="ListParagraph"/>
              <w:numPr>
                <w:ilvl w:val="0"/>
                <w:numId w:val="11"/>
              </w:numPr>
            </w:pPr>
            <w:r>
              <w:t>Lack of American Sign Language interpreters at government meetings</w:t>
            </w:r>
          </w:p>
          <w:p w:rsidR="00DB58F3" w:rsidRDefault="00DB58F3" w:rsidP="00DB58F3">
            <w:pPr>
              <w:pStyle w:val="ListParagraph"/>
              <w:numPr>
                <w:ilvl w:val="0"/>
                <w:numId w:val="11"/>
              </w:numPr>
            </w:pPr>
            <w:r>
              <w:t>Lack of advocacy services at CILs</w:t>
            </w:r>
          </w:p>
          <w:p w:rsidR="00DB58F3" w:rsidRDefault="00DB58F3" w:rsidP="00DB58F3">
            <w:pPr>
              <w:pStyle w:val="ListParagraph"/>
              <w:numPr>
                <w:ilvl w:val="0"/>
                <w:numId w:val="11"/>
              </w:numPr>
            </w:pPr>
            <w:r>
              <w:t>Lack of a functioning IL program in Michigan</w:t>
            </w:r>
          </w:p>
          <w:p w:rsidR="00DB58F3" w:rsidRDefault="00DB58F3" w:rsidP="00DB58F3">
            <w:pPr>
              <w:pStyle w:val="ListParagraph"/>
              <w:numPr>
                <w:ilvl w:val="0"/>
                <w:numId w:val="11"/>
              </w:numPr>
            </w:pPr>
            <w:r>
              <w:t>Lack of leadership opportunities for PWD and opportunities to be at decision making tables in all situations</w:t>
            </w:r>
          </w:p>
          <w:p w:rsidR="003779E7" w:rsidRPr="003779E7" w:rsidRDefault="003779E7" w:rsidP="003779E7">
            <w:pPr>
              <w:pStyle w:val="ListParagraph"/>
              <w:numPr>
                <w:ilvl w:val="0"/>
                <w:numId w:val="11"/>
              </w:numPr>
            </w:pPr>
            <w:r w:rsidRPr="003779E7">
              <w:t>CILs should educate local business about accommodations and access to public spaces for all disability types</w:t>
            </w:r>
          </w:p>
          <w:p w:rsidR="003779E7" w:rsidRDefault="0031072D" w:rsidP="00DB58F3">
            <w:pPr>
              <w:pStyle w:val="ListParagraph"/>
              <w:numPr>
                <w:ilvl w:val="0"/>
                <w:numId w:val="11"/>
              </w:numPr>
            </w:pPr>
            <w:r>
              <w:t>CILs should have goals to increase their diversity and cultural competency</w:t>
            </w:r>
          </w:p>
        </w:tc>
        <w:tc>
          <w:tcPr>
            <w:tcW w:w="1530" w:type="dxa"/>
          </w:tcPr>
          <w:p w:rsidR="00DF265B" w:rsidRDefault="00DF265B" w:rsidP="00DB58F3"/>
        </w:tc>
        <w:tc>
          <w:tcPr>
            <w:tcW w:w="1435" w:type="dxa"/>
          </w:tcPr>
          <w:p w:rsidR="00DF265B" w:rsidRDefault="00DF265B" w:rsidP="00DB58F3"/>
        </w:tc>
      </w:tr>
      <w:tr w:rsidR="00DF265B" w:rsidTr="00DF265B">
        <w:tc>
          <w:tcPr>
            <w:tcW w:w="2065" w:type="dxa"/>
          </w:tcPr>
          <w:p w:rsidR="00DF265B" w:rsidRPr="00622339" w:rsidRDefault="00DF265B" w:rsidP="00DB58F3">
            <w:r w:rsidRPr="00622339">
              <w:t>Assistive Technology</w:t>
            </w:r>
          </w:p>
        </w:tc>
        <w:tc>
          <w:tcPr>
            <w:tcW w:w="7920" w:type="dxa"/>
          </w:tcPr>
          <w:p w:rsidR="00DF265B" w:rsidRDefault="00D63B21" w:rsidP="00D63B21">
            <w:pPr>
              <w:pStyle w:val="ListParagraph"/>
              <w:numPr>
                <w:ilvl w:val="0"/>
                <w:numId w:val="14"/>
              </w:numPr>
            </w:pPr>
            <w:r>
              <w:t>Increase technology services</w:t>
            </w:r>
          </w:p>
        </w:tc>
        <w:tc>
          <w:tcPr>
            <w:tcW w:w="1530" w:type="dxa"/>
          </w:tcPr>
          <w:p w:rsidR="00DF265B" w:rsidRDefault="00DF265B" w:rsidP="00DB58F3"/>
        </w:tc>
        <w:tc>
          <w:tcPr>
            <w:tcW w:w="1435" w:type="dxa"/>
          </w:tcPr>
          <w:p w:rsidR="00DF265B" w:rsidRDefault="00DF265B" w:rsidP="00DB58F3"/>
        </w:tc>
      </w:tr>
      <w:tr w:rsidR="00DF265B" w:rsidTr="00DF265B">
        <w:tc>
          <w:tcPr>
            <w:tcW w:w="2065" w:type="dxa"/>
          </w:tcPr>
          <w:p w:rsidR="00DF265B" w:rsidRPr="00622339" w:rsidRDefault="00DF265B" w:rsidP="00DB58F3">
            <w:r w:rsidRPr="00622339">
              <w:t>Education</w:t>
            </w:r>
          </w:p>
        </w:tc>
        <w:tc>
          <w:tcPr>
            <w:tcW w:w="7920" w:type="dxa"/>
          </w:tcPr>
          <w:p w:rsidR="00DF265B" w:rsidRDefault="00D63B21" w:rsidP="00D63B21">
            <w:pPr>
              <w:pStyle w:val="ListParagraph"/>
              <w:numPr>
                <w:ilvl w:val="0"/>
                <w:numId w:val="13"/>
              </w:numPr>
            </w:pPr>
            <w:r>
              <w:t>Increase partnerships between educators, CILs and MRS to improve student transitions for middle and high schoolers and begin transition earlier than 18 years old</w:t>
            </w:r>
          </w:p>
        </w:tc>
        <w:tc>
          <w:tcPr>
            <w:tcW w:w="1530" w:type="dxa"/>
          </w:tcPr>
          <w:p w:rsidR="00DF265B" w:rsidRDefault="00DF265B" w:rsidP="00DB58F3"/>
        </w:tc>
        <w:tc>
          <w:tcPr>
            <w:tcW w:w="1435" w:type="dxa"/>
          </w:tcPr>
          <w:p w:rsidR="00DF265B" w:rsidRDefault="00DF265B" w:rsidP="00DB58F3"/>
        </w:tc>
      </w:tr>
      <w:tr w:rsidR="00DF265B" w:rsidTr="00DF265B">
        <w:tc>
          <w:tcPr>
            <w:tcW w:w="2065" w:type="dxa"/>
          </w:tcPr>
          <w:p w:rsidR="00DF265B" w:rsidRPr="00622339" w:rsidRDefault="00DF265B" w:rsidP="00DB58F3">
            <w:r w:rsidRPr="00622339">
              <w:t>Employment</w:t>
            </w:r>
          </w:p>
        </w:tc>
        <w:tc>
          <w:tcPr>
            <w:tcW w:w="7920" w:type="dxa"/>
          </w:tcPr>
          <w:p w:rsidR="00DF265B" w:rsidRDefault="00D63B21" w:rsidP="00D63B21">
            <w:pPr>
              <w:pStyle w:val="ListParagraph"/>
              <w:numPr>
                <w:ilvl w:val="0"/>
                <w:numId w:val="13"/>
              </w:numPr>
            </w:pPr>
            <w:r>
              <w:t>Increase employment services</w:t>
            </w:r>
          </w:p>
          <w:p w:rsidR="005E3383" w:rsidRDefault="005E3383" w:rsidP="00D63B21">
            <w:pPr>
              <w:pStyle w:val="ListParagraph"/>
              <w:numPr>
                <w:ilvl w:val="0"/>
                <w:numId w:val="13"/>
              </w:numPr>
            </w:pPr>
            <w:r>
              <w:t xml:space="preserve">CILs should </w:t>
            </w:r>
            <w:r w:rsidRPr="005E3383">
              <w:t>employ</w:t>
            </w:r>
            <w:r>
              <w:t xml:space="preserve"> </w:t>
            </w:r>
            <w:r w:rsidRPr="005E3383">
              <w:t>affirmative action, hiring and advancing employment people with significant disabilities</w:t>
            </w:r>
          </w:p>
          <w:p w:rsidR="005E3383" w:rsidRDefault="005E3383" w:rsidP="00D63B21">
            <w:pPr>
              <w:pStyle w:val="ListParagraph"/>
              <w:numPr>
                <w:ilvl w:val="0"/>
                <w:numId w:val="13"/>
              </w:numPr>
            </w:pPr>
            <w:r>
              <w:t>CILs</w:t>
            </w:r>
            <w:r w:rsidRPr="005E3383">
              <w:t xml:space="preserve"> do not employ affirmative action and are full of nondisabled vocational rehabilitation Counselors</w:t>
            </w:r>
          </w:p>
          <w:p w:rsidR="005E3383" w:rsidRDefault="005E3383" w:rsidP="00D63B21">
            <w:pPr>
              <w:pStyle w:val="ListParagraph"/>
              <w:numPr>
                <w:ilvl w:val="0"/>
                <w:numId w:val="13"/>
              </w:numPr>
            </w:pPr>
            <w:r>
              <w:t>Increase volunteer opportunities for PWD at CILs</w:t>
            </w:r>
          </w:p>
        </w:tc>
        <w:tc>
          <w:tcPr>
            <w:tcW w:w="1530" w:type="dxa"/>
          </w:tcPr>
          <w:p w:rsidR="00DF265B" w:rsidRDefault="00DF265B" w:rsidP="00DB58F3"/>
        </w:tc>
        <w:tc>
          <w:tcPr>
            <w:tcW w:w="1435" w:type="dxa"/>
          </w:tcPr>
          <w:p w:rsidR="00DF265B" w:rsidRDefault="00DF265B" w:rsidP="00DB58F3"/>
        </w:tc>
      </w:tr>
      <w:tr w:rsidR="00DF265B" w:rsidTr="00DF265B">
        <w:tc>
          <w:tcPr>
            <w:tcW w:w="2065" w:type="dxa"/>
          </w:tcPr>
          <w:p w:rsidR="00DF265B" w:rsidRPr="00622339" w:rsidRDefault="00DF265B" w:rsidP="00DB58F3">
            <w:r w:rsidRPr="00622339">
              <w:t>Health Care</w:t>
            </w:r>
          </w:p>
        </w:tc>
        <w:tc>
          <w:tcPr>
            <w:tcW w:w="7920" w:type="dxa"/>
          </w:tcPr>
          <w:p w:rsidR="00DF265B" w:rsidRDefault="00DB58F3" w:rsidP="00DB58F3">
            <w:pPr>
              <w:pStyle w:val="ListParagraph"/>
              <w:numPr>
                <w:ilvl w:val="0"/>
                <w:numId w:val="11"/>
              </w:numPr>
            </w:pPr>
            <w:r>
              <w:t xml:space="preserve">Lack of direct care staff due to low wages </w:t>
            </w:r>
          </w:p>
          <w:p w:rsidR="003779E7" w:rsidRDefault="003779E7" w:rsidP="00DB58F3">
            <w:pPr>
              <w:pStyle w:val="ListParagraph"/>
              <w:numPr>
                <w:ilvl w:val="0"/>
                <w:numId w:val="11"/>
              </w:numPr>
            </w:pPr>
            <w:r w:rsidRPr="003779E7">
              <w:t>CILS should educate businesses about inclusive hiring strategies</w:t>
            </w:r>
          </w:p>
        </w:tc>
        <w:tc>
          <w:tcPr>
            <w:tcW w:w="1530" w:type="dxa"/>
          </w:tcPr>
          <w:p w:rsidR="00DF265B" w:rsidRDefault="00DF265B" w:rsidP="00DB58F3"/>
        </w:tc>
        <w:tc>
          <w:tcPr>
            <w:tcW w:w="1435" w:type="dxa"/>
          </w:tcPr>
          <w:p w:rsidR="00DF265B" w:rsidRDefault="00DF265B" w:rsidP="00DB58F3"/>
        </w:tc>
      </w:tr>
      <w:tr w:rsidR="00DF265B" w:rsidTr="00DF265B">
        <w:tc>
          <w:tcPr>
            <w:tcW w:w="2065" w:type="dxa"/>
          </w:tcPr>
          <w:p w:rsidR="00DF265B" w:rsidRPr="00622339" w:rsidRDefault="00DF265B" w:rsidP="00DB58F3">
            <w:r w:rsidRPr="00622339">
              <w:t>Housing</w:t>
            </w:r>
          </w:p>
        </w:tc>
        <w:tc>
          <w:tcPr>
            <w:tcW w:w="7920" w:type="dxa"/>
          </w:tcPr>
          <w:p w:rsidR="00DF265B" w:rsidRDefault="00DB58F3" w:rsidP="00DB58F3">
            <w:pPr>
              <w:pStyle w:val="ListParagraph"/>
              <w:numPr>
                <w:ilvl w:val="0"/>
                <w:numId w:val="11"/>
              </w:numPr>
            </w:pPr>
            <w:r>
              <w:t>Lack of affordable and safe housing</w:t>
            </w:r>
          </w:p>
          <w:p w:rsidR="000E3FF6" w:rsidRDefault="000E3FF6" w:rsidP="00DB58F3">
            <w:pPr>
              <w:pStyle w:val="ListParagraph"/>
              <w:numPr>
                <w:ilvl w:val="0"/>
                <w:numId w:val="11"/>
              </w:numPr>
            </w:pPr>
            <w:r>
              <w:t>Lack of safe and accessible shelters</w:t>
            </w:r>
          </w:p>
        </w:tc>
        <w:tc>
          <w:tcPr>
            <w:tcW w:w="1530" w:type="dxa"/>
          </w:tcPr>
          <w:p w:rsidR="00DF265B" w:rsidRDefault="00DF265B" w:rsidP="00DB58F3"/>
        </w:tc>
        <w:tc>
          <w:tcPr>
            <w:tcW w:w="1435" w:type="dxa"/>
          </w:tcPr>
          <w:p w:rsidR="00DF265B" w:rsidRDefault="00DF265B" w:rsidP="00DB58F3"/>
        </w:tc>
      </w:tr>
      <w:tr w:rsidR="00DF265B" w:rsidTr="00DF265B">
        <w:tc>
          <w:tcPr>
            <w:tcW w:w="2065" w:type="dxa"/>
          </w:tcPr>
          <w:p w:rsidR="00DF265B" w:rsidRPr="00622339" w:rsidRDefault="00DF265B" w:rsidP="00DB58F3">
            <w:r w:rsidRPr="00622339">
              <w:t>Other Supports</w:t>
            </w:r>
          </w:p>
        </w:tc>
        <w:tc>
          <w:tcPr>
            <w:tcW w:w="7920" w:type="dxa"/>
          </w:tcPr>
          <w:p w:rsidR="00DF265B" w:rsidRDefault="00DB58F3" w:rsidP="00DB58F3">
            <w:pPr>
              <w:pStyle w:val="ListParagraph"/>
              <w:numPr>
                <w:ilvl w:val="0"/>
                <w:numId w:val="11"/>
              </w:numPr>
            </w:pPr>
            <w:r>
              <w:t>Lack of systems advocacy advocates for PWD</w:t>
            </w:r>
          </w:p>
          <w:p w:rsidR="000E3FF6" w:rsidRDefault="000E3FF6" w:rsidP="00DB58F3">
            <w:pPr>
              <w:pStyle w:val="ListParagraph"/>
              <w:numPr>
                <w:ilvl w:val="0"/>
                <w:numId w:val="11"/>
              </w:numPr>
            </w:pPr>
            <w:r>
              <w:t>Increase</w:t>
            </w:r>
            <w:r w:rsidRPr="000E3FF6">
              <w:t xml:space="preserve"> </w:t>
            </w:r>
            <w:r>
              <w:t>c</w:t>
            </w:r>
            <w:r w:rsidRPr="000E3FF6">
              <w:t>ommunity building, self</w:t>
            </w:r>
            <w:r>
              <w:t>-</w:t>
            </w:r>
            <w:r w:rsidRPr="000E3FF6">
              <w:t>help and peer suppor</w:t>
            </w:r>
            <w:r>
              <w:t>t opportunities</w:t>
            </w:r>
          </w:p>
          <w:p w:rsidR="00D63B21" w:rsidRDefault="00D63B21" w:rsidP="00DB58F3">
            <w:pPr>
              <w:pStyle w:val="ListParagraph"/>
              <w:numPr>
                <w:ilvl w:val="0"/>
                <w:numId w:val="11"/>
              </w:numPr>
            </w:pPr>
            <w:r>
              <w:t>CILS do not provide advocacy or peer support services</w:t>
            </w:r>
          </w:p>
          <w:p w:rsidR="00D63B21" w:rsidRDefault="00D63B21" w:rsidP="00DB58F3">
            <w:pPr>
              <w:pStyle w:val="ListParagraph"/>
              <w:numPr>
                <w:ilvl w:val="0"/>
                <w:numId w:val="11"/>
              </w:numPr>
            </w:pPr>
            <w:r>
              <w:lastRenderedPageBreak/>
              <w:t>Decrease PWD’s dependency on state systems and teach empowerment and self-advocacy skills</w:t>
            </w:r>
          </w:p>
          <w:p w:rsidR="00D63B21" w:rsidRDefault="00D63B21" w:rsidP="00DB58F3">
            <w:pPr>
              <w:pStyle w:val="ListParagraph"/>
              <w:numPr>
                <w:ilvl w:val="0"/>
                <w:numId w:val="11"/>
              </w:numPr>
            </w:pPr>
            <w:r>
              <w:t>Educate PWD about state systems and how to use them</w:t>
            </w:r>
          </w:p>
          <w:p w:rsidR="005E3383" w:rsidRDefault="005E3383" w:rsidP="00DB58F3">
            <w:pPr>
              <w:pStyle w:val="ListParagraph"/>
              <w:numPr>
                <w:ilvl w:val="0"/>
                <w:numId w:val="11"/>
              </w:numPr>
            </w:pPr>
            <w:r>
              <w:t>Increase access to technical expertise and attorneys who have disabilities for pro bono work on individual legal issues</w:t>
            </w:r>
          </w:p>
          <w:p w:rsidR="005E3383" w:rsidRDefault="005E3383" w:rsidP="00DB58F3">
            <w:pPr>
              <w:pStyle w:val="ListParagraph"/>
              <w:numPr>
                <w:ilvl w:val="0"/>
                <w:numId w:val="11"/>
              </w:numPr>
            </w:pPr>
            <w:r>
              <w:t>Increase CIL services to and participation by more minorities across all demographics</w:t>
            </w:r>
          </w:p>
          <w:p w:rsidR="003779E7" w:rsidRDefault="003779E7" w:rsidP="00DB58F3">
            <w:pPr>
              <w:pStyle w:val="ListParagraph"/>
              <w:numPr>
                <w:ilvl w:val="0"/>
                <w:numId w:val="11"/>
              </w:numPr>
            </w:pPr>
            <w:r>
              <w:t>CILs should provide leadership and advocacy training</w:t>
            </w:r>
          </w:p>
          <w:p w:rsidR="0031072D" w:rsidRDefault="0031072D" w:rsidP="00DB58F3">
            <w:pPr>
              <w:pStyle w:val="ListParagraph"/>
              <w:numPr>
                <w:ilvl w:val="0"/>
                <w:numId w:val="11"/>
              </w:numPr>
            </w:pPr>
          </w:p>
        </w:tc>
        <w:tc>
          <w:tcPr>
            <w:tcW w:w="1530" w:type="dxa"/>
          </w:tcPr>
          <w:p w:rsidR="00DF265B" w:rsidRDefault="00DF265B" w:rsidP="00DB58F3"/>
        </w:tc>
        <w:tc>
          <w:tcPr>
            <w:tcW w:w="1435" w:type="dxa"/>
          </w:tcPr>
          <w:p w:rsidR="00DF265B" w:rsidRDefault="00DF265B" w:rsidP="00DB58F3"/>
        </w:tc>
      </w:tr>
      <w:tr w:rsidR="00DF265B" w:rsidTr="00DF265B">
        <w:tc>
          <w:tcPr>
            <w:tcW w:w="2065" w:type="dxa"/>
          </w:tcPr>
          <w:p w:rsidR="00DF265B" w:rsidRPr="00622339" w:rsidRDefault="00DF265B" w:rsidP="00DB58F3">
            <w:r w:rsidRPr="00622339">
              <w:t>Recreation</w:t>
            </w:r>
          </w:p>
        </w:tc>
        <w:tc>
          <w:tcPr>
            <w:tcW w:w="7920" w:type="dxa"/>
          </w:tcPr>
          <w:p w:rsidR="00DF265B" w:rsidRDefault="00D63B21" w:rsidP="00D63B21">
            <w:pPr>
              <w:pStyle w:val="ListParagraph"/>
              <w:numPr>
                <w:ilvl w:val="0"/>
                <w:numId w:val="15"/>
              </w:numPr>
            </w:pPr>
            <w:r>
              <w:t>Develop the disability community, increase diversity and promote disability culture through the arts</w:t>
            </w:r>
          </w:p>
          <w:p w:rsidR="009A4AE0" w:rsidRDefault="009A4AE0" w:rsidP="00D63B21">
            <w:pPr>
              <w:pStyle w:val="ListParagraph"/>
              <w:numPr>
                <w:ilvl w:val="0"/>
                <w:numId w:val="15"/>
              </w:numPr>
            </w:pPr>
            <w:r>
              <w:t>Increase recreational options especially for youth with disabilities</w:t>
            </w:r>
          </w:p>
        </w:tc>
        <w:tc>
          <w:tcPr>
            <w:tcW w:w="1530" w:type="dxa"/>
          </w:tcPr>
          <w:p w:rsidR="00DF265B" w:rsidRDefault="00DF265B" w:rsidP="00DB58F3"/>
        </w:tc>
        <w:tc>
          <w:tcPr>
            <w:tcW w:w="1435" w:type="dxa"/>
          </w:tcPr>
          <w:p w:rsidR="00DF265B" w:rsidRDefault="00DF265B" w:rsidP="00DB58F3"/>
        </w:tc>
      </w:tr>
      <w:tr w:rsidR="00DF265B" w:rsidTr="00DF265B">
        <w:tc>
          <w:tcPr>
            <w:tcW w:w="2065" w:type="dxa"/>
          </w:tcPr>
          <w:p w:rsidR="00DF265B" w:rsidRPr="00622339" w:rsidRDefault="00DF265B" w:rsidP="00DB58F3">
            <w:r w:rsidRPr="00622339">
              <w:t>Relocation</w:t>
            </w:r>
          </w:p>
        </w:tc>
        <w:tc>
          <w:tcPr>
            <w:tcW w:w="7920" w:type="dxa"/>
          </w:tcPr>
          <w:p w:rsidR="00DF265B" w:rsidRDefault="00DF265B" w:rsidP="00DB58F3"/>
        </w:tc>
        <w:tc>
          <w:tcPr>
            <w:tcW w:w="1530" w:type="dxa"/>
          </w:tcPr>
          <w:p w:rsidR="00DF265B" w:rsidRDefault="00DF265B" w:rsidP="00DB58F3"/>
        </w:tc>
        <w:tc>
          <w:tcPr>
            <w:tcW w:w="1435" w:type="dxa"/>
          </w:tcPr>
          <w:p w:rsidR="00DF265B" w:rsidRDefault="00DF265B" w:rsidP="00DB58F3"/>
        </w:tc>
      </w:tr>
      <w:tr w:rsidR="00DF265B" w:rsidTr="00DF265B">
        <w:tc>
          <w:tcPr>
            <w:tcW w:w="2065" w:type="dxa"/>
          </w:tcPr>
          <w:p w:rsidR="00DF265B" w:rsidRPr="00622339" w:rsidRDefault="00DF265B" w:rsidP="00DB58F3">
            <w:r w:rsidRPr="00622339">
              <w:t>Transportation</w:t>
            </w:r>
          </w:p>
        </w:tc>
        <w:tc>
          <w:tcPr>
            <w:tcW w:w="7920" w:type="dxa"/>
          </w:tcPr>
          <w:p w:rsidR="00DF265B" w:rsidRDefault="00DB58F3" w:rsidP="00DB58F3">
            <w:pPr>
              <w:pStyle w:val="ListParagraph"/>
              <w:numPr>
                <w:ilvl w:val="0"/>
                <w:numId w:val="11"/>
              </w:numPr>
            </w:pPr>
            <w:r>
              <w:t>Lack of reliable public transportation options in rural areas</w:t>
            </w:r>
          </w:p>
          <w:p w:rsidR="00DB58F3" w:rsidRDefault="00DB58F3" w:rsidP="00DB58F3">
            <w:pPr>
              <w:pStyle w:val="ListParagraph"/>
              <w:numPr>
                <w:ilvl w:val="0"/>
                <w:numId w:val="11"/>
              </w:numPr>
            </w:pPr>
            <w:r>
              <w:t>Lack of access to medical transportation</w:t>
            </w:r>
          </w:p>
        </w:tc>
        <w:tc>
          <w:tcPr>
            <w:tcW w:w="1530" w:type="dxa"/>
          </w:tcPr>
          <w:p w:rsidR="00DF265B" w:rsidRDefault="00DF265B" w:rsidP="00DB58F3"/>
        </w:tc>
        <w:tc>
          <w:tcPr>
            <w:tcW w:w="1435" w:type="dxa"/>
          </w:tcPr>
          <w:p w:rsidR="00DF265B" w:rsidRDefault="00DF265B" w:rsidP="00DB58F3"/>
        </w:tc>
      </w:tr>
      <w:tr w:rsidR="00DF265B" w:rsidTr="00DF265B">
        <w:tc>
          <w:tcPr>
            <w:tcW w:w="2065" w:type="dxa"/>
          </w:tcPr>
          <w:p w:rsidR="00DF265B" w:rsidRDefault="00DF265B" w:rsidP="00DB58F3">
            <w:r w:rsidRPr="00622339">
              <w:t>Dreams and What Is Good in Life!</w:t>
            </w:r>
          </w:p>
        </w:tc>
        <w:tc>
          <w:tcPr>
            <w:tcW w:w="7920" w:type="dxa"/>
          </w:tcPr>
          <w:p w:rsidR="00DF265B" w:rsidRDefault="000E3FF6" w:rsidP="000E3FF6">
            <w:pPr>
              <w:pStyle w:val="ListParagraph"/>
              <w:numPr>
                <w:ilvl w:val="0"/>
                <w:numId w:val="12"/>
              </w:numPr>
            </w:pPr>
            <w:r>
              <w:t>Feeling empowered as a self-actualized person, making my own decisions and challenging professionals who think they know what is best for me</w:t>
            </w:r>
          </w:p>
          <w:p w:rsidR="00106DA7" w:rsidRDefault="00106DA7" w:rsidP="000E3FF6">
            <w:pPr>
              <w:pStyle w:val="ListParagraph"/>
              <w:numPr>
                <w:ilvl w:val="0"/>
                <w:numId w:val="12"/>
              </w:numPr>
            </w:pPr>
            <w:r>
              <w:t>Witnessing people with disabilities standing up for themselves and advocating for community change</w:t>
            </w:r>
          </w:p>
        </w:tc>
        <w:tc>
          <w:tcPr>
            <w:tcW w:w="1530" w:type="dxa"/>
          </w:tcPr>
          <w:p w:rsidR="00DF265B" w:rsidRDefault="00DF265B" w:rsidP="00DB58F3"/>
        </w:tc>
        <w:tc>
          <w:tcPr>
            <w:tcW w:w="1435" w:type="dxa"/>
          </w:tcPr>
          <w:p w:rsidR="00DF265B" w:rsidRDefault="00DF265B" w:rsidP="00DB58F3"/>
        </w:tc>
      </w:tr>
    </w:tbl>
    <w:p w:rsidR="008307E0" w:rsidRDefault="008307E0" w:rsidP="008307E0">
      <w:pPr>
        <w:jc w:val="center"/>
      </w:pPr>
    </w:p>
    <w:p w:rsidR="002C577D" w:rsidRDefault="002C577D" w:rsidP="008307E0">
      <w:pPr>
        <w:jc w:val="center"/>
      </w:pPr>
    </w:p>
    <w:p w:rsidR="002C577D" w:rsidRDefault="002C577D" w:rsidP="008307E0">
      <w:pPr>
        <w:jc w:val="center"/>
      </w:pPr>
    </w:p>
    <w:p w:rsidR="002C577D" w:rsidRDefault="002C577D" w:rsidP="008307E0">
      <w:pPr>
        <w:jc w:val="center"/>
      </w:pPr>
    </w:p>
    <w:p w:rsidR="002C577D" w:rsidRDefault="002C577D" w:rsidP="008307E0">
      <w:pPr>
        <w:jc w:val="center"/>
      </w:pPr>
    </w:p>
    <w:p w:rsidR="002C577D" w:rsidRDefault="002C577D" w:rsidP="008307E0">
      <w:pPr>
        <w:jc w:val="center"/>
      </w:pPr>
    </w:p>
    <w:p w:rsidR="008307E0" w:rsidRDefault="008307E0" w:rsidP="008307E0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7920"/>
        <w:gridCol w:w="1530"/>
        <w:gridCol w:w="1435"/>
      </w:tblGrid>
      <w:tr w:rsidR="0031072D" w:rsidTr="0031072D">
        <w:tc>
          <w:tcPr>
            <w:tcW w:w="2065" w:type="dxa"/>
          </w:tcPr>
          <w:p w:rsidR="0031072D" w:rsidRPr="0031072D" w:rsidRDefault="0031072D" w:rsidP="0031072D">
            <w:pPr>
              <w:rPr>
                <w:color w:val="FF0000"/>
              </w:rPr>
            </w:pPr>
            <w:r w:rsidRPr="0031072D">
              <w:rPr>
                <w:color w:val="FF0000"/>
              </w:rPr>
              <w:lastRenderedPageBreak/>
              <w:t>Life Area</w:t>
            </w:r>
          </w:p>
        </w:tc>
        <w:tc>
          <w:tcPr>
            <w:tcW w:w="7920" w:type="dxa"/>
          </w:tcPr>
          <w:p w:rsidR="0031072D" w:rsidRPr="0031072D" w:rsidRDefault="0031072D" w:rsidP="0031072D">
            <w:pPr>
              <w:rPr>
                <w:color w:val="FF0000"/>
              </w:rPr>
            </w:pPr>
            <w:r w:rsidRPr="0031072D">
              <w:rPr>
                <w:color w:val="FF0000"/>
              </w:rPr>
              <w:t>Barrier</w:t>
            </w:r>
          </w:p>
        </w:tc>
        <w:tc>
          <w:tcPr>
            <w:tcW w:w="1530" w:type="dxa"/>
          </w:tcPr>
          <w:p w:rsidR="0031072D" w:rsidRDefault="0031072D" w:rsidP="0031072D">
            <w:pPr>
              <w:rPr>
                <w:color w:val="FF0000"/>
              </w:rPr>
            </w:pPr>
            <w:r w:rsidRPr="0031072D">
              <w:rPr>
                <w:color w:val="FF0000"/>
              </w:rPr>
              <w:t xml:space="preserve">Hearing Location: </w:t>
            </w:r>
            <w:r w:rsidR="002535DA">
              <w:rPr>
                <w:color w:val="FF0000"/>
              </w:rPr>
              <w:t>Flint (in person only) and</w:t>
            </w:r>
          </w:p>
          <w:p w:rsidR="0031072D" w:rsidRPr="0031072D" w:rsidRDefault="0031072D" w:rsidP="0031072D">
            <w:pPr>
              <w:rPr>
                <w:color w:val="FF0000"/>
              </w:rPr>
            </w:pPr>
            <w:r>
              <w:rPr>
                <w:color w:val="FF0000"/>
              </w:rPr>
              <w:t>Lansing</w:t>
            </w:r>
            <w:r w:rsidR="002535DA">
              <w:rPr>
                <w:color w:val="FF0000"/>
              </w:rPr>
              <w:t>/</w:t>
            </w:r>
            <w:r>
              <w:rPr>
                <w:color w:val="FF0000"/>
              </w:rPr>
              <w:t xml:space="preserve"> Statewide via Zoom Meeting</w:t>
            </w:r>
          </w:p>
        </w:tc>
        <w:tc>
          <w:tcPr>
            <w:tcW w:w="1435" w:type="dxa"/>
          </w:tcPr>
          <w:p w:rsidR="0031072D" w:rsidRPr="0031072D" w:rsidRDefault="0031072D" w:rsidP="0031072D">
            <w:pPr>
              <w:rPr>
                <w:color w:val="FF0000"/>
              </w:rPr>
            </w:pPr>
            <w:r w:rsidRPr="0031072D">
              <w:rPr>
                <w:color w:val="FF0000"/>
              </w:rPr>
              <w:t xml:space="preserve">Hearing Date: </w:t>
            </w:r>
            <w:r w:rsidR="002535DA">
              <w:rPr>
                <w:color w:val="FF0000"/>
              </w:rPr>
              <w:t xml:space="preserve">12/18/19 and </w:t>
            </w:r>
            <w:r w:rsidRPr="0031072D">
              <w:rPr>
                <w:color w:val="FF0000"/>
              </w:rPr>
              <w:t>12/19/2019</w:t>
            </w:r>
          </w:p>
        </w:tc>
      </w:tr>
      <w:tr w:rsidR="0031072D" w:rsidTr="0031072D">
        <w:tc>
          <w:tcPr>
            <w:tcW w:w="2065" w:type="dxa"/>
          </w:tcPr>
          <w:p w:rsidR="0031072D" w:rsidRPr="00200F5C" w:rsidRDefault="0031072D" w:rsidP="002535DA">
            <w:r w:rsidRPr="00200F5C">
              <w:t xml:space="preserve">Accessibility </w:t>
            </w:r>
          </w:p>
        </w:tc>
        <w:tc>
          <w:tcPr>
            <w:tcW w:w="7920" w:type="dxa"/>
          </w:tcPr>
          <w:p w:rsidR="0031072D" w:rsidRDefault="002535DA" w:rsidP="002535DA">
            <w:pPr>
              <w:pStyle w:val="ListParagraph"/>
              <w:numPr>
                <w:ilvl w:val="0"/>
                <w:numId w:val="16"/>
              </w:numPr>
            </w:pPr>
            <w:r>
              <w:t>Limited access to information</w:t>
            </w:r>
            <w:r w:rsidR="00D47BBA">
              <w:t>, physical access,</w:t>
            </w:r>
            <w:r>
              <w:t xml:space="preserve"> </w:t>
            </w:r>
            <w:r w:rsidR="00730BD5">
              <w:t xml:space="preserve">and state systems </w:t>
            </w:r>
            <w:r>
              <w:t>due to</w:t>
            </w:r>
            <w:r w:rsidR="00D47BBA">
              <w:t xml:space="preserve"> ADA non-compliance and</w:t>
            </w:r>
            <w:r>
              <w:t xml:space="preserve"> systemic barriers at the local, state and federal levels</w:t>
            </w:r>
          </w:p>
          <w:p w:rsidR="00D47BBA" w:rsidRDefault="00D47BBA" w:rsidP="002535DA">
            <w:pPr>
              <w:pStyle w:val="ListParagraph"/>
              <w:numPr>
                <w:ilvl w:val="0"/>
                <w:numId w:val="16"/>
              </w:numPr>
            </w:pPr>
            <w:r>
              <w:t>Sidewalks in disrepair are not accessible</w:t>
            </w:r>
          </w:p>
          <w:p w:rsidR="00D47BBA" w:rsidRDefault="00D47BBA" w:rsidP="002535DA">
            <w:pPr>
              <w:pStyle w:val="ListParagraph"/>
              <w:numPr>
                <w:ilvl w:val="0"/>
                <w:numId w:val="16"/>
              </w:numPr>
            </w:pPr>
            <w:proofErr w:type="spellStart"/>
            <w:r>
              <w:t>Abelism</w:t>
            </w:r>
            <w:proofErr w:type="spellEnd"/>
            <w:r>
              <w:t>, bigotry and retaliation by CILs</w:t>
            </w:r>
          </w:p>
          <w:p w:rsidR="00D47BBA" w:rsidRDefault="00D47BBA" w:rsidP="002535DA">
            <w:pPr>
              <w:pStyle w:val="ListParagraph"/>
              <w:numPr>
                <w:ilvl w:val="0"/>
                <w:numId w:val="16"/>
              </w:numPr>
            </w:pPr>
            <w:r>
              <w:t>Dissenting voices are not welcomed by CILs</w:t>
            </w:r>
          </w:p>
          <w:p w:rsidR="00D47BBA" w:rsidRDefault="00D47BBA" w:rsidP="002535DA">
            <w:pPr>
              <w:pStyle w:val="ListParagraph"/>
              <w:numPr>
                <w:ilvl w:val="0"/>
                <w:numId w:val="16"/>
              </w:numPr>
            </w:pPr>
            <w:r>
              <w:t>CIL meetings are not open to the public</w:t>
            </w:r>
          </w:p>
          <w:p w:rsidR="00D47BBA" w:rsidRDefault="00D47BBA" w:rsidP="002535DA">
            <w:pPr>
              <w:pStyle w:val="ListParagraph"/>
              <w:numPr>
                <w:ilvl w:val="0"/>
                <w:numId w:val="16"/>
              </w:numPr>
            </w:pPr>
            <w:r>
              <w:t>Being denied a seat at the table by non-disabled people</w:t>
            </w:r>
          </w:p>
          <w:p w:rsidR="00D47BBA" w:rsidRDefault="00D47BBA" w:rsidP="002535DA">
            <w:pPr>
              <w:pStyle w:val="ListParagraph"/>
              <w:numPr>
                <w:ilvl w:val="0"/>
                <w:numId w:val="16"/>
              </w:numPr>
            </w:pPr>
            <w:r>
              <w:t>CILs are not providing advocacy services</w:t>
            </w:r>
          </w:p>
          <w:p w:rsidR="00734B98" w:rsidRDefault="00734B98" w:rsidP="002535DA">
            <w:pPr>
              <w:pStyle w:val="ListParagraph"/>
              <w:numPr>
                <w:ilvl w:val="0"/>
                <w:numId w:val="16"/>
              </w:numPr>
            </w:pPr>
            <w:r>
              <w:t xml:space="preserve">CILs have discriminatory job descriptions by including requirements that are not essential job functions like having a </w:t>
            </w:r>
            <w:proofErr w:type="gramStart"/>
            <w:r>
              <w:t>drivers</w:t>
            </w:r>
            <w:proofErr w:type="gramEnd"/>
            <w:r>
              <w:t xml:space="preserve"> license, verbal communication, lifting requirements, etc.</w:t>
            </w:r>
          </w:p>
          <w:p w:rsidR="00734B98" w:rsidRDefault="00734B98" w:rsidP="002535DA">
            <w:pPr>
              <w:pStyle w:val="ListParagraph"/>
              <w:numPr>
                <w:ilvl w:val="0"/>
                <w:numId w:val="16"/>
              </w:numPr>
            </w:pPr>
            <w:r>
              <w:t>CILs are not accessible – physically, transportation-wise and communication-wise</w:t>
            </w:r>
          </w:p>
          <w:p w:rsidR="00734B98" w:rsidRDefault="00734B98" w:rsidP="002535DA">
            <w:pPr>
              <w:pStyle w:val="ListParagraph"/>
              <w:numPr>
                <w:ilvl w:val="0"/>
                <w:numId w:val="16"/>
              </w:numPr>
            </w:pPr>
            <w:r>
              <w:t>CILs should be striving to change the social context in which PWD live</w:t>
            </w:r>
          </w:p>
          <w:p w:rsidR="004C5C59" w:rsidRDefault="004C5C59" w:rsidP="002535DA">
            <w:pPr>
              <w:pStyle w:val="ListParagraph"/>
              <w:numPr>
                <w:ilvl w:val="0"/>
                <w:numId w:val="16"/>
              </w:numPr>
            </w:pPr>
            <w:r>
              <w:t xml:space="preserve">Direct housing and transportation advocacy </w:t>
            </w:r>
            <w:proofErr w:type="gramStart"/>
            <w:r>
              <w:t>is</w:t>
            </w:r>
            <w:proofErr w:type="gramEnd"/>
            <w:r>
              <w:t xml:space="preserve"> needed</w:t>
            </w:r>
          </w:p>
          <w:p w:rsidR="00110D56" w:rsidRDefault="00110D56" w:rsidP="002535DA">
            <w:pPr>
              <w:pStyle w:val="ListParagraph"/>
              <w:numPr>
                <w:ilvl w:val="0"/>
                <w:numId w:val="16"/>
              </w:numPr>
            </w:pPr>
            <w:r>
              <w:t xml:space="preserve">CILs need to move beyond barrier identification and </w:t>
            </w:r>
            <w:proofErr w:type="gramStart"/>
            <w:r>
              <w:t>actually begin</w:t>
            </w:r>
            <w:proofErr w:type="gramEnd"/>
            <w:r>
              <w:t xml:space="preserve"> removing barriers</w:t>
            </w:r>
          </w:p>
          <w:p w:rsidR="00110D56" w:rsidRDefault="00110D56" w:rsidP="002535DA">
            <w:pPr>
              <w:pStyle w:val="ListParagraph"/>
              <w:numPr>
                <w:ilvl w:val="0"/>
                <w:numId w:val="16"/>
              </w:numPr>
            </w:pPr>
            <w:r>
              <w:t>CILs should take consumer control and consumer satisfaction more seriously</w:t>
            </w:r>
          </w:p>
          <w:p w:rsidR="00110D56" w:rsidRDefault="00110D56" w:rsidP="002535DA">
            <w:pPr>
              <w:pStyle w:val="ListParagraph"/>
              <w:numPr>
                <w:ilvl w:val="0"/>
                <w:numId w:val="16"/>
              </w:numPr>
            </w:pPr>
            <w:r>
              <w:t>CILs need to drop the business model and get back to grass roots advocacy</w:t>
            </w:r>
          </w:p>
          <w:p w:rsidR="00110D56" w:rsidRDefault="00110D56" w:rsidP="002535DA">
            <w:pPr>
              <w:pStyle w:val="ListParagraph"/>
              <w:numPr>
                <w:ilvl w:val="0"/>
                <w:numId w:val="16"/>
              </w:numPr>
            </w:pPr>
            <w:r>
              <w:t>Lack of access to Area Agencies on Aging</w:t>
            </w:r>
          </w:p>
          <w:p w:rsidR="00110D56" w:rsidRDefault="00110D56" w:rsidP="002535DA">
            <w:pPr>
              <w:pStyle w:val="ListParagraph"/>
              <w:numPr>
                <w:ilvl w:val="0"/>
                <w:numId w:val="16"/>
              </w:numPr>
            </w:pPr>
            <w:r>
              <w:t>Information is not provided in alternative formats</w:t>
            </w:r>
          </w:p>
          <w:p w:rsidR="00254896" w:rsidRDefault="00254896" w:rsidP="002535DA">
            <w:pPr>
              <w:pStyle w:val="ListParagraph"/>
              <w:numPr>
                <w:ilvl w:val="0"/>
                <w:numId w:val="16"/>
              </w:numPr>
            </w:pPr>
            <w:r>
              <w:t>Time of day and day of week for disability events sometimes creates access issues</w:t>
            </w:r>
          </w:p>
          <w:p w:rsidR="00254896" w:rsidRDefault="00254896" w:rsidP="002535DA">
            <w:pPr>
              <w:pStyle w:val="ListParagraph"/>
              <w:numPr>
                <w:ilvl w:val="0"/>
                <w:numId w:val="16"/>
              </w:numPr>
            </w:pPr>
            <w:r>
              <w:t>CILs should respond to community access issues that are brought to their attention</w:t>
            </w:r>
          </w:p>
          <w:p w:rsidR="00A566D0" w:rsidRDefault="00A566D0" w:rsidP="002535DA">
            <w:pPr>
              <w:pStyle w:val="ListParagraph"/>
              <w:numPr>
                <w:ilvl w:val="0"/>
                <w:numId w:val="16"/>
              </w:numPr>
            </w:pPr>
            <w:r w:rsidRPr="00A566D0">
              <w:lastRenderedPageBreak/>
              <w:t xml:space="preserve">IL values </w:t>
            </w:r>
            <w:r>
              <w:t xml:space="preserve">must be </w:t>
            </w:r>
            <w:r w:rsidRPr="00A566D0">
              <w:t>identified, measured, and monitored for fidelity to IL philosophy</w:t>
            </w:r>
          </w:p>
        </w:tc>
        <w:tc>
          <w:tcPr>
            <w:tcW w:w="1530" w:type="dxa"/>
          </w:tcPr>
          <w:p w:rsidR="0031072D" w:rsidRDefault="0031072D" w:rsidP="002535DA"/>
        </w:tc>
        <w:tc>
          <w:tcPr>
            <w:tcW w:w="1435" w:type="dxa"/>
          </w:tcPr>
          <w:p w:rsidR="0031072D" w:rsidRDefault="0031072D" w:rsidP="002535DA"/>
        </w:tc>
      </w:tr>
      <w:tr w:rsidR="0031072D" w:rsidTr="0031072D">
        <w:tc>
          <w:tcPr>
            <w:tcW w:w="2065" w:type="dxa"/>
          </w:tcPr>
          <w:p w:rsidR="0031072D" w:rsidRPr="00200F5C" w:rsidRDefault="0031072D" w:rsidP="002535DA">
            <w:r w:rsidRPr="00200F5C">
              <w:t>Assistive Technology</w:t>
            </w:r>
          </w:p>
        </w:tc>
        <w:tc>
          <w:tcPr>
            <w:tcW w:w="7920" w:type="dxa"/>
          </w:tcPr>
          <w:p w:rsidR="004C5C59" w:rsidRDefault="004C5C59" w:rsidP="004C5C59">
            <w:pPr>
              <w:numPr>
                <w:ilvl w:val="0"/>
                <w:numId w:val="16"/>
              </w:numPr>
            </w:pPr>
            <w:r w:rsidRPr="004C5C59">
              <w:t>CILs do not provide assistive technology training or education on how to use the technology</w:t>
            </w:r>
          </w:p>
          <w:p w:rsidR="00B66270" w:rsidRPr="004C5C59" w:rsidRDefault="00B66270" w:rsidP="004C5C59">
            <w:pPr>
              <w:numPr>
                <w:ilvl w:val="0"/>
                <w:numId w:val="16"/>
              </w:numPr>
            </w:pPr>
            <w:r>
              <w:t>Need more computer training around voice to text programs</w:t>
            </w:r>
          </w:p>
          <w:p w:rsidR="0031072D" w:rsidRDefault="0031072D" w:rsidP="002535DA"/>
        </w:tc>
        <w:tc>
          <w:tcPr>
            <w:tcW w:w="1530" w:type="dxa"/>
          </w:tcPr>
          <w:p w:rsidR="0031072D" w:rsidRDefault="0031072D" w:rsidP="002535DA"/>
        </w:tc>
        <w:tc>
          <w:tcPr>
            <w:tcW w:w="1435" w:type="dxa"/>
          </w:tcPr>
          <w:p w:rsidR="0031072D" w:rsidRDefault="0031072D" w:rsidP="002535DA"/>
        </w:tc>
      </w:tr>
      <w:tr w:rsidR="0031072D" w:rsidTr="0031072D">
        <w:tc>
          <w:tcPr>
            <w:tcW w:w="2065" w:type="dxa"/>
          </w:tcPr>
          <w:p w:rsidR="0031072D" w:rsidRPr="00200F5C" w:rsidRDefault="0031072D" w:rsidP="002535DA">
            <w:r w:rsidRPr="00200F5C">
              <w:t>Education</w:t>
            </w:r>
          </w:p>
        </w:tc>
        <w:tc>
          <w:tcPr>
            <w:tcW w:w="7920" w:type="dxa"/>
          </w:tcPr>
          <w:p w:rsidR="0031072D" w:rsidRDefault="0031072D" w:rsidP="002535DA"/>
        </w:tc>
        <w:tc>
          <w:tcPr>
            <w:tcW w:w="1530" w:type="dxa"/>
          </w:tcPr>
          <w:p w:rsidR="0031072D" w:rsidRDefault="0031072D" w:rsidP="002535DA"/>
        </w:tc>
        <w:tc>
          <w:tcPr>
            <w:tcW w:w="1435" w:type="dxa"/>
          </w:tcPr>
          <w:p w:rsidR="0031072D" w:rsidRDefault="0031072D" w:rsidP="002535DA"/>
        </w:tc>
      </w:tr>
      <w:tr w:rsidR="0031072D" w:rsidTr="0031072D">
        <w:tc>
          <w:tcPr>
            <w:tcW w:w="2065" w:type="dxa"/>
          </w:tcPr>
          <w:p w:rsidR="0031072D" w:rsidRPr="00200F5C" w:rsidRDefault="0031072D" w:rsidP="002535DA">
            <w:r w:rsidRPr="00200F5C">
              <w:t>Employment</w:t>
            </w:r>
          </w:p>
        </w:tc>
        <w:tc>
          <w:tcPr>
            <w:tcW w:w="7920" w:type="dxa"/>
          </w:tcPr>
          <w:p w:rsidR="0031072D" w:rsidRDefault="00F26ECF" w:rsidP="00F26ECF">
            <w:pPr>
              <w:pStyle w:val="ListParagraph"/>
              <w:numPr>
                <w:ilvl w:val="0"/>
                <w:numId w:val="16"/>
              </w:numPr>
            </w:pPr>
            <w:r>
              <w:t>Must continue to implement competitive integrated employment efforts</w:t>
            </w:r>
          </w:p>
          <w:p w:rsidR="0059570A" w:rsidRDefault="0059570A" w:rsidP="00F26ECF">
            <w:pPr>
              <w:pStyle w:val="ListParagraph"/>
              <w:numPr>
                <w:ilvl w:val="0"/>
                <w:numId w:val="16"/>
              </w:numPr>
            </w:pPr>
            <w:r>
              <w:t xml:space="preserve">Consumers need jobs with opportunity for advancement, we are tired of collecting and pushing shopping carts </w:t>
            </w:r>
            <w:r w:rsidR="00A566D0">
              <w:t>and being token disabled employees</w:t>
            </w:r>
          </w:p>
          <w:p w:rsidR="00A566D0" w:rsidRDefault="00A566D0" w:rsidP="00F26ECF">
            <w:pPr>
              <w:pStyle w:val="ListParagraph"/>
              <w:numPr>
                <w:ilvl w:val="0"/>
                <w:numId w:val="16"/>
              </w:numPr>
            </w:pPr>
            <w:r>
              <w:t>CILs must stop collaborating with sheltered workshops and others who suppress and profit off the disability community</w:t>
            </w:r>
          </w:p>
          <w:p w:rsidR="00B66270" w:rsidRDefault="00B66270" w:rsidP="00F26ECF">
            <w:pPr>
              <w:pStyle w:val="ListParagraph"/>
              <w:numPr>
                <w:ilvl w:val="0"/>
                <w:numId w:val="16"/>
              </w:numPr>
            </w:pPr>
            <w:r>
              <w:t xml:space="preserve">Denied job promotion and position on employee board due to disability, relegated to </w:t>
            </w:r>
            <w:proofErr w:type="gramStart"/>
            <w:r>
              <w:t>being</w:t>
            </w:r>
            <w:proofErr w:type="gramEnd"/>
            <w:r>
              <w:t xml:space="preserve"> a cart pusher</w:t>
            </w:r>
          </w:p>
        </w:tc>
        <w:tc>
          <w:tcPr>
            <w:tcW w:w="1530" w:type="dxa"/>
          </w:tcPr>
          <w:p w:rsidR="0031072D" w:rsidRDefault="0031072D" w:rsidP="002535DA"/>
        </w:tc>
        <w:tc>
          <w:tcPr>
            <w:tcW w:w="1435" w:type="dxa"/>
          </w:tcPr>
          <w:p w:rsidR="0031072D" w:rsidRDefault="0031072D" w:rsidP="002535DA"/>
        </w:tc>
      </w:tr>
      <w:tr w:rsidR="0031072D" w:rsidTr="0031072D">
        <w:tc>
          <w:tcPr>
            <w:tcW w:w="2065" w:type="dxa"/>
          </w:tcPr>
          <w:p w:rsidR="0031072D" w:rsidRPr="00200F5C" w:rsidRDefault="0031072D" w:rsidP="002535DA">
            <w:r w:rsidRPr="00200F5C">
              <w:t>Health Care</w:t>
            </w:r>
          </w:p>
        </w:tc>
        <w:tc>
          <w:tcPr>
            <w:tcW w:w="7920" w:type="dxa"/>
          </w:tcPr>
          <w:p w:rsidR="0031072D" w:rsidRDefault="00B66270" w:rsidP="00B66270">
            <w:pPr>
              <w:pStyle w:val="ListParagraph"/>
              <w:numPr>
                <w:ilvl w:val="0"/>
                <w:numId w:val="17"/>
              </w:numPr>
            </w:pPr>
            <w:r>
              <w:t>Prescriptions are cost prohibitive</w:t>
            </w:r>
          </w:p>
          <w:p w:rsidR="00B66270" w:rsidRDefault="00B66270" w:rsidP="00B66270">
            <w:pPr>
              <w:pStyle w:val="ListParagraph"/>
              <w:numPr>
                <w:ilvl w:val="0"/>
                <w:numId w:val="17"/>
              </w:numPr>
            </w:pPr>
            <w:r>
              <w:t>Valuable CMH services being shut down, where are we to go next for these services?</w:t>
            </w:r>
          </w:p>
        </w:tc>
        <w:tc>
          <w:tcPr>
            <w:tcW w:w="1530" w:type="dxa"/>
          </w:tcPr>
          <w:p w:rsidR="0031072D" w:rsidRDefault="0031072D" w:rsidP="002535DA"/>
        </w:tc>
        <w:tc>
          <w:tcPr>
            <w:tcW w:w="1435" w:type="dxa"/>
          </w:tcPr>
          <w:p w:rsidR="0031072D" w:rsidRDefault="0031072D" w:rsidP="002535DA"/>
        </w:tc>
      </w:tr>
      <w:tr w:rsidR="0031072D" w:rsidTr="0031072D">
        <w:tc>
          <w:tcPr>
            <w:tcW w:w="2065" w:type="dxa"/>
          </w:tcPr>
          <w:p w:rsidR="0031072D" w:rsidRPr="00200F5C" w:rsidRDefault="0031072D" w:rsidP="002535DA">
            <w:r w:rsidRPr="00200F5C">
              <w:t>Housing</w:t>
            </w:r>
          </w:p>
        </w:tc>
        <w:tc>
          <w:tcPr>
            <w:tcW w:w="7920" w:type="dxa"/>
          </w:tcPr>
          <w:p w:rsidR="0031072D" w:rsidRDefault="0031072D" w:rsidP="002535DA"/>
        </w:tc>
        <w:tc>
          <w:tcPr>
            <w:tcW w:w="1530" w:type="dxa"/>
          </w:tcPr>
          <w:p w:rsidR="0031072D" w:rsidRDefault="0031072D" w:rsidP="002535DA"/>
        </w:tc>
        <w:tc>
          <w:tcPr>
            <w:tcW w:w="1435" w:type="dxa"/>
          </w:tcPr>
          <w:p w:rsidR="0031072D" w:rsidRDefault="0031072D" w:rsidP="002535DA"/>
        </w:tc>
      </w:tr>
      <w:tr w:rsidR="0031072D" w:rsidTr="0031072D">
        <w:tc>
          <w:tcPr>
            <w:tcW w:w="2065" w:type="dxa"/>
          </w:tcPr>
          <w:p w:rsidR="0031072D" w:rsidRPr="00200F5C" w:rsidRDefault="0031072D" w:rsidP="002535DA">
            <w:r w:rsidRPr="00200F5C">
              <w:t>Other Supports</w:t>
            </w:r>
          </w:p>
        </w:tc>
        <w:tc>
          <w:tcPr>
            <w:tcW w:w="7920" w:type="dxa"/>
          </w:tcPr>
          <w:p w:rsidR="0031072D" w:rsidRDefault="00110D56" w:rsidP="00B66270">
            <w:pPr>
              <w:pStyle w:val="ListParagraph"/>
              <w:numPr>
                <w:ilvl w:val="0"/>
                <w:numId w:val="18"/>
              </w:numPr>
            </w:pPr>
            <w:r>
              <w:t>Peer support groups should be about connection</w:t>
            </w:r>
          </w:p>
          <w:p w:rsidR="00B66270" w:rsidRDefault="00B66270" w:rsidP="00B66270">
            <w:pPr>
              <w:pStyle w:val="ListParagraph"/>
              <w:numPr>
                <w:ilvl w:val="0"/>
                <w:numId w:val="18"/>
              </w:numPr>
            </w:pPr>
            <w:r>
              <w:t>Food insecurity and continued cutting of already meager food stamp allowance</w:t>
            </w:r>
          </w:p>
        </w:tc>
        <w:tc>
          <w:tcPr>
            <w:tcW w:w="1530" w:type="dxa"/>
          </w:tcPr>
          <w:p w:rsidR="0031072D" w:rsidRDefault="0031072D" w:rsidP="002535DA"/>
        </w:tc>
        <w:tc>
          <w:tcPr>
            <w:tcW w:w="1435" w:type="dxa"/>
          </w:tcPr>
          <w:p w:rsidR="0031072D" w:rsidRDefault="0031072D" w:rsidP="002535DA"/>
        </w:tc>
      </w:tr>
      <w:tr w:rsidR="0031072D" w:rsidTr="0031072D">
        <w:tc>
          <w:tcPr>
            <w:tcW w:w="2065" w:type="dxa"/>
          </w:tcPr>
          <w:p w:rsidR="0031072D" w:rsidRPr="00200F5C" w:rsidRDefault="0031072D" w:rsidP="002535DA">
            <w:r w:rsidRPr="00200F5C">
              <w:t>Recreation</w:t>
            </w:r>
          </w:p>
        </w:tc>
        <w:tc>
          <w:tcPr>
            <w:tcW w:w="7920" w:type="dxa"/>
          </w:tcPr>
          <w:p w:rsidR="0031072D" w:rsidRDefault="0031072D" w:rsidP="002535DA"/>
        </w:tc>
        <w:tc>
          <w:tcPr>
            <w:tcW w:w="1530" w:type="dxa"/>
          </w:tcPr>
          <w:p w:rsidR="0031072D" w:rsidRDefault="0031072D" w:rsidP="002535DA"/>
        </w:tc>
        <w:tc>
          <w:tcPr>
            <w:tcW w:w="1435" w:type="dxa"/>
          </w:tcPr>
          <w:p w:rsidR="0031072D" w:rsidRDefault="0031072D" w:rsidP="002535DA"/>
        </w:tc>
      </w:tr>
      <w:tr w:rsidR="0031072D" w:rsidTr="0031072D">
        <w:tc>
          <w:tcPr>
            <w:tcW w:w="2065" w:type="dxa"/>
          </w:tcPr>
          <w:p w:rsidR="0031072D" w:rsidRPr="00200F5C" w:rsidRDefault="0031072D" w:rsidP="002535DA">
            <w:r w:rsidRPr="00200F5C">
              <w:t>Relocation</w:t>
            </w:r>
          </w:p>
        </w:tc>
        <w:tc>
          <w:tcPr>
            <w:tcW w:w="7920" w:type="dxa"/>
          </w:tcPr>
          <w:p w:rsidR="0031072D" w:rsidRDefault="0031072D" w:rsidP="002535DA"/>
        </w:tc>
        <w:tc>
          <w:tcPr>
            <w:tcW w:w="1530" w:type="dxa"/>
          </w:tcPr>
          <w:p w:rsidR="0031072D" w:rsidRDefault="0031072D" w:rsidP="002535DA"/>
        </w:tc>
        <w:tc>
          <w:tcPr>
            <w:tcW w:w="1435" w:type="dxa"/>
          </w:tcPr>
          <w:p w:rsidR="0031072D" w:rsidRDefault="0031072D" w:rsidP="002535DA"/>
        </w:tc>
      </w:tr>
      <w:tr w:rsidR="0031072D" w:rsidTr="0031072D">
        <w:tc>
          <w:tcPr>
            <w:tcW w:w="2065" w:type="dxa"/>
          </w:tcPr>
          <w:p w:rsidR="0031072D" w:rsidRPr="00200F5C" w:rsidRDefault="0031072D" w:rsidP="002535DA">
            <w:r w:rsidRPr="00200F5C">
              <w:t>Transportation</w:t>
            </w:r>
          </w:p>
        </w:tc>
        <w:tc>
          <w:tcPr>
            <w:tcW w:w="7920" w:type="dxa"/>
          </w:tcPr>
          <w:p w:rsidR="0031072D" w:rsidRDefault="00110D56" w:rsidP="00110D56">
            <w:pPr>
              <w:pStyle w:val="ListParagraph"/>
              <w:numPr>
                <w:ilvl w:val="0"/>
                <w:numId w:val="16"/>
              </w:numPr>
            </w:pPr>
            <w:r>
              <w:t>Curb cuts, where they exist are in disrepair and are dangerous</w:t>
            </w:r>
          </w:p>
          <w:p w:rsidR="00110D56" w:rsidRDefault="00110D56" w:rsidP="00110D56">
            <w:pPr>
              <w:pStyle w:val="ListParagraph"/>
              <w:numPr>
                <w:ilvl w:val="0"/>
                <w:numId w:val="16"/>
              </w:numPr>
            </w:pPr>
            <w:r>
              <w:t>Lack of accessible pedestrian signals at crosswalks</w:t>
            </w:r>
          </w:p>
          <w:p w:rsidR="00B66270" w:rsidRDefault="00B66270" w:rsidP="00110D56">
            <w:pPr>
              <w:pStyle w:val="ListParagraph"/>
              <w:numPr>
                <w:ilvl w:val="0"/>
                <w:numId w:val="16"/>
              </w:numPr>
            </w:pPr>
            <w:r>
              <w:t>Long wait times for public transportation and long distance to bus stop</w:t>
            </w:r>
          </w:p>
          <w:p w:rsidR="00B66270" w:rsidRDefault="00B66270" w:rsidP="00110D56">
            <w:pPr>
              <w:pStyle w:val="ListParagraph"/>
              <w:numPr>
                <w:ilvl w:val="0"/>
                <w:numId w:val="16"/>
              </w:numPr>
            </w:pPr>
            <w:r>
              <w:t>Lack of intercounty public transportation options</w:t>
            </w:r>
          </w:p>
          <w:p w:rsidR="00B66270" w:rsidRDefault="00B66270" w:rsidP="00110D56">
            <w:pPr>
              <w:pStyle w:val="ListParagraph"/>
              <w:numPr>
                <w:ilvl w:val="0"/>
                <w:numId w:val="16"/>
              </w:numPr>
            </w:pPr>
            <w:r>
              <w:t>More shelter and safety at bus stops, need more stops near apartment complexes and student housing</w:t>
            </w:r>
          </w:p>
          <w:p w:rsidR="00B66270" w:rsidRDefault="00B66270" w:rsidP="00110D56">
            <w:pPr>
              <w:pStyle w:val="ListParagraph"/>
              <w:numPr>
                <w:ilvl w:val="0"/>
                <w:numId w:val="16"/>
              </w:numPr>
            </w:pPr>
            <w:r>
              <w:t>Must have more accessible crosswalk signals</w:t>
            </w:r>
          </w:p>
        </w:tc>
        <w:tc>
          <w:tcPr>
            <w:tcW w:w="1530" w:type="dxa"/>
          </w:tcPr>
          <w:p w:rsidR="0031072D" w:rsidRDefault="0031072D" w:rsidP="002535DA"/>
        </w:tc>
        <w:tc>
          <w:tcPr>
            <w:tcW w:w="1435" w:type="dxa"/>
          </w:tcPr>
          <w:p w:rsidR="0031072D" w:rsidRDefault="0031072D" w:rsidP="002535DA"/>
        </w:tc>
      </w:tr>
      <w:tr w:rsidR="0031072D" w:rsidTr="0031072D">
        <w:tc>
          <w:tcPr>
            <w:tcW w:w="2065" w:type="dxa"/>
          </w:tcPr>
          <w:p w:rsidR="0031072D" w:rsidRDefault="0031072D" w:rsidP="002535DA">
            <w:r w:rsidRPr="00200F5C">
              <w:t>Dreams and What Is Good in Life!</w:t>
            </w:r>
          </w:p>
        </w:tc>
        <w:tc>
          <w:tcPr>
            <w:tcW w:w="7920" w:type="dxa"/>
          </w:tcPr>
          <w:p w:rsidR="00B66270" w:rsidRPr="00B66270" w:rsidRDefault="00B66270" w:rsidP="00B66270">
            <w:pPr>
              <w:pStyle w:val="ListParagraph"/>
              <w:numPr>
                <w:ilvl w:val="0"/>
                <w:numId w:val="20"/>
              </w:numPr>
              <w:rPr>
                <w:bCs/>
              </w:rPr>
            </w:pPr>
            <w:r w:rsidRPr="00B66270">
              <w:rPr>
                <w:bCs/>
              </w:rPr>
              <w:t>Having a car, house, being independent, and being engaged and having a mom that cares.</w:t>
            </w:r>
          </w:p>
          <w:p w:rsidR="00B66270" w:rsidRPr="00B66270" w:rsidRDefault="00B66270" w:rsidP="00B66270">
            <w:pPr>
              <w:pStyle w:val="ListParagraph"/>
              <w:numPr>
                <w:ilvl w:val="0"/>
                <w:numId w:val="20"/>
              </w:numPr>
              <w:rPr>
                <w:bCs/>
              </w:rPr>
            </w:pPr>
            <w:r w:rsidRPr="00B66270">
              <w:rPr>
                <w:bCs/>
              </w:rPr>
              <w:lastRenderedPageBreak/>
              <w:t>Have a job. Pride in job. Use job as way through disability. Don’t like being labeled disabled.</w:t>
            </w:r>
          </w:p>
          <w:p w:rsidR="00B66270" w:rsidRPr="00B66270" w:rsidRDefault="00B66270" w:rsidP="00B66270">
            <w:pPr>
              <w:pStyle w:val="ListParagraph"/>
              <w:numPr>
                <w:ilvl w:val="0"/>
                <w:numId w:val="20"/>
              </w:numPr>
              <w:rPr>
                <w:bCs/>
              </w:rPr>
            </w:pPr>
            <w:r w:rsidRPr="00B66270">
              <w:rPr>
                <w:bCs/>
              </w:rPr>
              <w:t>Being able to go out to places and do things. Because then I can interact with people and get to know them.</w:t>
            </w:r>
          </w:p>
          <w:p w:rsidR="00B66270" w:rsidRPr="00B66270" w:rsidRDefault="00B66270" w:rsidP="00B66270">
            <w:pPr>
              <w:pStyle w:val="ListParagraph"/>
              <w:numPr>
                <w:ilvl w:val="0"/>
                <w:numId w:val="20"/>
              </w:numPr>
              <w:rPr>
                <w:bCs/>
              </w:rPr>
            </w:pPr>
            <w:r w:rsidRPr="00B66270">
              <w:rPr>
                <w:bCs/>
              </w:rPr>
              <w:t>Finding Disability Network Capital Area and the activities there.</w:t>
            </w:r>
          </w:p>
          <w:p w:rsidR="00B66270" w:rsidRPr="00B66270" w:rsidRDefault="00B66270" w:rsidP="00B66270">
            <w:pPr>
              <w:pStyle w:val="ListParagraph"/>
              <w:numPr>
                <w:ilvl w:val="0"/>
                <w:numId w:val="20"/>
              </w:numPr>
              <w:rPr>
                <w:bCs/>
              </w:rPr>
            </w:pPr>
            <w:bookmarkStart w:id="0" w:name="_GoBack"/>
            <w:bookmarkEnd w:id="0"/>
            <w:r w:rsidRPr="00B66270">
              <w:rPr>
                <w:bCs/>
              </w:rPr>
              <w:t>Being able to help other people teaching the art classes.</w:t>
            </w:r>
          </w:p>
          <w:p w:rsidR="0031072D" w:rsidRDefault="0031072D" w:rsidP="002535DA"/>
        </w:tc>
        <w:tc>
          <w:tcPr>
            <w:tcW w:w="1530" w:type="dxa"/>
          </w:tcPr>
          <w:p w:rsidR="0031072D" w:rsidRDefault="0031072D" w:rsidP="002535DA"/>
        </w:tc>
        <w:tc>
          <w:tcPr>
            <w:tcW w:w="1435" w:type="dxa"/>
          </w:tcPr>
          <w:p w:rsidR="0031072D" w:rsidRDefault="0031072D" w:rsidP="002535DA"/>
        </w:tc>
      </w:tr>
    </w:tbl>
    <w:p w:rsidR="008307E0" w:rsidRDefault="008307E0" w:rsidP="002535DA"/>
    <w:sectPr w:rsidR="008307E0" w:rsidSect="00A13D63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6227" w:rsidRDefault="00C66227" w:rsidP="00F465CF">
      <w:pPr>
        <w:spacing w:after="0" w:line="240" w:lineRule="auto"/>
      </w:pPr>
      <w:r>
        <w:separator/>
      </w:r>
    </w:p>
  </w:endnote>
  <w:endnote w:type="continuationSeparator" w:id="0">
    <w:p w:rsidR="00C66227" w:rsidRDefault="00C66227" w:rsidP="00F46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6227" w:rsidRDefault="00C66227" w:rsidP="00F465CF">
      <w:pPr>
        <w:spacing w:after="0" w:line="240" w:lineRule="auto"/>
      </w:pPr>
      <w:r>
        <w:separator/>
      </w:r>
    </w:p>
  </w:footnote>
  <w:footnote w:type="continuationSeparator" w:id="0">
    <w:p w:rsidR="00C66227" w:rsidRDefault="00C66227" w:rsidP="00F465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4B98" w:rsidRPr="00F465CF" w:rsidRDefault="00734B98" w:rsidP="00F465CF">
    <w:pPr>
      <w:pStyle w:val="Header"/>
      <w:jc w:val="center"/>
    </w:pPr>
    <w:r w:rsidRPr="00F465CF">
      <w:t>Michigan Statewide Independent Living Council</w:t>
    </w:r>
  </w:p>
  <w:p w:rsidR="00734B98" w:rsidRPr="00F465CF" w:rsidRDefault="00734B98" w:rsidP="00F465CF">
    <w:pPr>
      <w:pStyle w:val="Header"/>
      <w:jc w:val="center"/>
    </w:pPr>
    <w:r w:rsidRPr="00F465CF">
      <w:t>2021 – 2023 SPIL</w:t>
    </w:r>
  </w:p>
  <w:p w:rsidR="00734B98" w:rsidRPr="00F465CF" w:rsidRDefault="00734B98" w:rsidP="00F465CF">
    <w:pPr>
      <w:pStyle w:val="Header"/>
      <w:jc w:val="center"/>
    </w:pPr>
    <w:r w:rsidRPr="00F465CF">
      <w:t>Summary of Public Hearing Input and Comments</w:t>
    </w:r>
  </w:p>
  <w:p w:rsidR="00734B98" w:rsidRDefault="00734B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64956"/>
    <w:multiLevelType w:val="hybridMultilevel"/>
    <w:tmpl w:val="8F8C93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B75EB"/>
    <w:multiLevelType w:val="hybridMultilevel"/>
    <w:tmpl w:val="1E6EC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D79A0"/>
    <w:multiLevelType w:val="hybridMultilevel"/>
    <w:tmpl w:val="63FAE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BB2DCD"/>
    <w:multiLevelType w:val="hybridMultilevel"/>
    <w:tmpl w:val="7AC41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4C4F78"/>
    <w:multiLevelType w:val="hybridMultilevel"/>
    <w:tmpl w:val="0074A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802AFB"/>
    <w:multiLevelType w:val="hybridMultilevel"/>
    <w:tmpl w:val="E10C0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BB38EF"/>
    <w:multiLevelType w:val="hybridMultilevel"/>
    <w:tmpl w:val="BC1E5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0506D5"/>
    <w:multiLevelType w:val="hybridMultilevel"/>
    <w:tmpl w:val="72B06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57230C"/>
    <w:multiLevelType w:val="hybridMultilevel"/>
    <w:tmpl w:val="FED49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F8402F"/>
    <w:multiLevelType w:val="hybridMultilevel"/>
    <w:tmpl w:val="14DE0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865348"/>
    <w:multiLevelType w:val="hybridMultilevel"/>
    <w:tmpl w:val="ACA4B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A55E32"/>
    <w:multiLevelType w:val="hybridMultilevel"/>
    <w:tmpl w:val="C7E64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6737DD"/>
    <w:multiLevelType w:val="hybridMultilevel"/>
    <w:tmpl w:val="AEAA5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5D3AA6"/>
    <w:multiLevelType w:val="hybridMultilevel"/>
    <w:tmpl w:val="6248C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CE5C92"/>
    <w:multiLevelType w:val="hybridMultilevel"/>
    <w:tmpl w:val="35905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7C6741"/>
    <w:multiLevelType w:val="hybridMultilevel"/>
    <w:tmpl w:val="0E8C6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B46BBA"/>
    <w:multiLevelType w:val="hybridMultilevel"/>
    <w:tmpl w:val="0756E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3715CA"/>
    <w:multiLevelType w:val="hybridMultilevel"/>
    <w:tmpl w:val="5C4A0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C66098"/>
    <w:multiLevelType w:val="hybridMultilevel"/>
    <w:tmpl w:val="EB920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FA0EB9"/>
    <w:multiLevelType w:val="hybridMultilevel"/>
    <w:tmpl w:val="EBC80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15"/>
  </w:num>
  <w:num w:numId="4">
    <w:abstractNumId w:val="12"/>
  </w:num>
  <w:num w:numId="5">
    <w:abstractNumId w:val="16"/>
  </w:num>
  <w:num w:numId="6">
    <w:abstractNumId w:val="19"/>
  </w:num>
  <w:num w:numId="7">
    <w:abstractNumId w:val="18"/>
  </w:num>
  <w:num w:numId="8">
    <w:abstractNumId w:val="9"/>
  </w:num>
  <w:num w:numId="9">
    <w:abstractNumId w:val="17"/>
  </w:num>
  <w:num w:numId="10">
    <w:abstractNumId w:val="13"/>
  </w:num>
  <w:num w:numId="11">
    <w:abstractNumId w:val="8"/>
  </w:num>
  <w:num w:numId="12">
    <w:abstractNumId w:val="1"/>
  </w:num>
  <w:num w:numId="13">
    <w:abstractNumId w:val="5"/>
  </w:num>
  <w:num w:numId="14">
    <w:abstractNumId w:val="2"/>
  </w:num>
  <w:num w:numId="15">
    <w:abstractNumId w:val="4"/>
  </w:num>
  <w:num w:numId="16">
    <w:abstractNumId w:val="7"/>
  </w:num>
  <w:num w:numId="17">
    <w:abstractNumId w:val="6"/>
  </w:num>
  <w:num w:numId="18">
    <w:abstractNumId w:val="11"/>
  </w:num>
  <w:num w:numId="19">
    <w:abstractNumId w:val="0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7E0"/>
    <w:rsid w:val="000A0C35"/>
    <w:rsid w:val="000E3FF6"/>
    <w:rsid w:val="00106DA7"/>
    <w:rsid w:val="00107802"/>
    <w:rsid w:val="00110D56"/>
    <w:rsid w:val="002535DA"/>
    <w:rsid w:val="00254896"/>
    <w:rsid w:val="002C577D"/>
    <w:rsid w:val="002D17B3"/>
    <w:rsid w:val="00306049"/>
    <w:rsid w:val="0031072D"/>
    <w:rsid w:val="00343228"/>
    <w:rsid w:val="003779E7"/>
    <w:rsid w:val="003824FD"/>
    <w:rsid w:val="003A58B0"/>
    <w:rsid w:val="004C5C59"/>
    <w:rsid w:val="0059570A"/>
    <w:rsid w:val="005E3383"/>
    <w:rsid w:val="00612B77"/>
    <w:rsid w:val="00730BD5"/>
    <w:rsid w:val="00734B98"/>
    <w:rsid w:val="007E040E"/>
    <w:rsid w:val="007F2CE4"/>
    <w:rsid w:val="008307E0"/>
    <w:rsid w:val="008A0CCE"/>
    <w:rsid w:val="008F751F"/>
    <w:rsid w:val="00993644"/>
    <w:rsid w:val="009A4AE0"/>
    <w:rsid w:val="00A13D63"/>
    <w:rsid w:val="00A566D0"/>
    <w:rsid w:val="00B108DE"/>
    <w:rsid w:val="00B66270"/>
    <w:rsid w:val="00C66227"/>
    <w:rsid w:val="00C812F5"/>
    <w:rsid w:val="00CE49FB"/>
    <w:rsid w:val="00D47BBA"/>
    <w:rsid w:val="00D63B21"/>
    <w:rsid w:val="00DB58F3"/>
    <w:rsid w:val="00DF265B"/>
    <w:rsid w:val="00DF2A16"/>
    <w:rsid w:val="00E05832"/>
    <w:rsid w:val="00F26ECF"/>
    <w:rsid w:val="00F465CF"/>
    <w:rsid w:val="00FA6809"/>
    <w:rsid w:val="00FD6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749D1B"/>
  <w15:chartTrackingRefBased/>
  <w15:docId w15:val="{B7ED4C48-AB1B-4DCE-BE69-D5AAA0702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07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A0C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465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65CF"/>
  </w:style>
  <w:style w:type="paragraph" w:styleId="Footer">
    <w:name w:val="footer"/>
    <w:basedOn w:val="Normal"/>
    <w:link w:val="FooterChar"/>
    <w:uiPriority w:val="99"/>
    <w:unhideWhenUsed/>
    <w:rsid w:val="00F465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65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AEA43F-D816-45B3-871D-5093671DC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8</Pages>
  <Words>1589</Words>
  <Characters>9060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Locke</dc:creator>
  <cp:keywords/>
  <dc:description/>
  <cp:lastModifiedBy>Steve Locke</cp:lastModifiedBy>
  <cp:revision>7</cp:revision>
  <dcterms:created xsi:type="dcterms:W3CDTF">2020-01-08T09:10:00Z</dcterms:created>
  <dcterms:modified xsi:type="dcterms:W3CDTF">2020-01-08T19:50:00Z</dcterms:modified>
</cp:coreProperties>
</file>