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74A385D5" w:rsidR="00703154" w:rsidRPr="00C67C4D" w:rsidRDefault="00FE5497" w:rsidP="00703154">
      <w:pPr>
        <w:spacing w:after="0"/>
        <w:rPr>
          <w:rFonts w:ascii="Arial" w:hAnsi="Arial" w:cs="Arial"/>
          <w:sz w:val="24"/>
          <w:szCs w:val="24"/>
        </w:rPr>
      </w:pPr>
      <w:r>
        <w:rPr>
          <w:rFonts w:ascii="Arial" w:hAnsi="Arial" w:cs="Arial"/>
          <w:sz w:val="24"/>
          <w:szCs w:val="24"/>
        </w:rPr>
        <w:t>FINANCE</w:t>
      </w:r>
      <w:r w:rsidR="00703154" w:rsidRPr="00C67C4D">
        <w:rPr>
          <w:rFonts w:ascii="Arial" w:hAnsi="Arial" w:cs="Arial"/>
          <w:sz w:val="24"/>
          <w:szCs w:val="24"/>
        </w:rPr>
        <w:t xml:space="preserve"> COMMITTEE TELECONFERENCE MEETING</w:t>
      </w:r>
    </w:p>
    <w:p w14:paraId="1CD2A8C5" w14:textId="4ECD13D3"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Date: </w:t>
      </w:r>
      <w:r w:rsidR="00FE5497">
        <w:rPr>
          <w:rFonts w:ascii="Arial" w:hAnsi="Arial" w:cs="Arial"/>
          <w:sz w:val="24"/>
          <w:szCs w:val="24"/>
        </w:rPr>
        <w:t>November 5</w:t>
      </w:r>
      <w:r w:rsidRPr="00C67C4D">
        <w:rPr>
          <w:rFonts w:ascii="Arial" w:hAnsi="Arial" w:cs="Arial"/>
          <w:sz w:val="24"/>
          <w:szCs w:val="24"/>
        </w:rPr>
        <w:t xml:space="preserve">, 2019 </w:t>
      </w:r>
    </w:p>
    <w:p w14:paraId="58A15054" w14:textId="646C6F79"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Time: </w:t>
      </w:r>
      <w:r w:rsidR="00FE5497">
        <w:rPr>
          <w:rFonts w:ascii="Arial" w:hAnsi="Arial" w:cs="Arial"/>
          <w:sz w:val="24"/>
          <w:szCs w:val="24"/>
        </w:rPr>
        <w:t>1</w:t>
      </w:r>
      <w:r w:rsidRPr="00C67C4D">
        <w:rPr>
          <w:rFonts w:ascii="Arial" w:hAnsi="Arial" w:cs="Arial"/>
          <w:sz w:val="24"/>
          <w:szCs w:val="24"/>
        </w:rPr>
        <w:t>:0</w:t>
      </w:r>
      <w:r w:rsidR="00FE5497">
        <w:rPr>
          <w:rFonts w:ascii="Arial" w:hAnsi="Arial" w:cs="Arial"/>
          <w:sz w:val="24"/>
          <w:szCs w:val="24"/>
        </w:rPr>
        <w:t>3</w:t>
      </w:r>
      <w:r w:rsidRPr="00C67C4D">
        <w:rPr>
          <w:rFonts w:ascii="Arial" w:hAnsi="Arial" w:cs="Arial"/>
          <w:sz w:val="24"/>
          <w:szCs w:val="24"/>
        </w:rPr>
        <w:t xml:space="preserve"> pm – </w:t>
      </w:r>
      <w:r w:rsidR="00FE5497">
        <w:rPr>
          <w:rFonts w:ascii="Arial" w:hAnsi="Arial" w:cs="Arial"/>
          <w:sz w:val="24"/>
          <w:szCs w:val="24"/>
        </w:rPr>
        <w:t>2</w:t>
      </w:r>
      <w:r w:rsidRPr="00C67C4D">
        <w:rPr>
          <w:rFonts w:ascii="Arial" w:hAnsi="Arial" w:cs="Arial"/>
          <w:sz w:val="24"/>
          <w:szCs w:val="24"/>
        </w:rPr>
        <w:t>:</w:t>
      </w:r>
      <w:r w:rsidR="00FE5497">
        <w:rPr>
          <w:rFonts w:ascii="Arial" w:hAnsi="Arial" w:cs="Arial"/>
          <w:sz w:val="24"/>
          <w:szCs w:val="24"/>
        </w:rPr>
        <w:t>07</w:t>
      </w:r>
      <w:r w:rsidRPr="00C67C4D">
        <w:rPr>
          <w:rFonts w:ascii="Arial" w:hAnsi="Arial" w:cs="Arial"/>
          <w:sz w:val="24"/>
          <w:szCs w:val="24"/>
        </w:rPr>
        <w:t xml:space="preserve"> pm </w:t>
      </w:r>
    </w:p>
    <w:p w14:paraId="3F937A49" w14:textId="7B9E2555"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Members Present: </w:t>
      </w:r>
      <w:r w:rsidR="000517BC" w:rsidRPr="00C67C4D">
        <w:rPr>
          <w:rFonts w:ascii="Arial" w:hAnsi="Arial" w:cs="Arial"/>
          <w:sz w:val="24"/>
          <w:szCs w:val="24"/>
        </w:rPr>
        <w:t xml:space="preserve">Aaron Andres, Yvonne Fleener, </w:t>
      </w:r>
      <w:r w:rsidR="00FE5497">
        <w:rPr>
          <w:rFonts w:ascii="Arial" w:hAnsi="Arial" w:cs="Arial"/>
          <w:sz w:val="24"/>
          <w:szCs w:val="24"/>
        </w:rPr>
        <w:t>Glen Ashlock, Theresa Metzmaker</w:t>
      </w:r>
      <w:r w:rsidR="000517BC" w:rsidRPr="00C67C4D">
        <w:rPr>
          <w:rFonts w:ascii="Arial" w:hAnsi="Arial" w:cs="Arial"/>
          <w:sz w:val="24"/>
          <w:szCs w:val="24"/>
        </w:rPr>
        <w:t xml:space="preserve"> </w:t>
      </w:r>
      <w:r w:rsidRPr="00C67C4D">
        <w:rPr>
          <w:rFonts w:ascii="Arial" w:hAnsi="Arial" w:cs="Arial"/>
          <w:sz w:val="24"/>
          <w:szCs w:val="24"/>
        </w:rPr>
        <w:t xml:space="preserve">   </w:t>
      </w:r>
    </w:p>
    <w:p w14:paraId="17C71F35" w14:textId="09903628" w:rsidR="00C73F30" w:rsidRDefault="00C73F30" w:rsidP="00703154">
      <w:pPr>
        <w:spacing w:after="0"/>
        <w:rPr>
          <w:rFonts w:ascii="Arial" w:hAnsi="Arial" w:cs="Arial"/>
          <w:sz w:val="24"/>
          <w:szCs w:val="24"/>
        </w:rPr>
      </w:pPr>
      <w:r>
        <w:rPr>
          <w:rFonts w:ascii="Arial" w:hAnsi="Arial" w:cs="Arial"/>
          <w:sz w:val="24"/>
          <w:szCs w:val="24"/>
        </w:rPr>
        <w:t xml:space="preserve">SILC Council Members: </w:t>
      </w:r>
      <w:r w:rsidR="003425F9">
        <w:rPr>
          <w:rFonts w:ascii="Arial" w:hAnsi="Arial" w:cs="Arial"/>
          <w:sz w:val="24"/>
          <w:szCs w:val="24"/>
        </w:rPr>
        <w:t>Patricia Sterling</w:t>
      </w:r>
    </w:p>
    <w:p w14:paraId="4D05022E"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Staff: </w:t>
      </w:r>
      <w:r w:rsidR="003425F9">
        <w:rPr>
          <w:rFonts w:ascii="Arial" w:hAnsi="Arial" w:cs="Arial"/>
          <w:sz w:val="24"/>
          <w:szCs w:val="24"/>
        </w:rPr>
        <w:t xml:space="preserve">Steve Locke, </w:t>
      </w:r>
      <w:r w:rsidRPr="00C67C4D">
        <w:rPr>
          <w:rFonts w:ascii="Arial" w:hAnsi="Arial" w:cs="Arial"/>
          <w:sz w:val="24"/>
          <w:szCs w:val="24"/>
        </w:rPr>
        <w:t xml:space="preserve">Tracy Brown </w:t>
      </w:r>
    </w:p>
    <w:p w14:paraId="543174F4" w14:textId="11EDD1A4"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Members of the Public: </w:t>
      </w:r>
      <w:r w:rsidR="00FE5497">
        <w:rPr>
          <w:rFonts w:ascii="Arial" w:hAnsi="Arial" w:cs="Arial"/>
          <w:sz w:val="24"/>
          <w:szCs w:val="24"/>
        </w:rPr>
        <w:t>Joe Harcz</w:t>
      </w:r>
    </w:p>
    <w:p w14:paraId="0860911B"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Absent: </w:t>
      </w:r>
    </w:p>
    <w:p w14:paraId="7BAB71D3" w14:textId="77777777" w:rsidR="00703154" w:rsidRPr="00C67C4D" w:rsidRDefault="00703154" w:rsidP="00703154">
      <w:pPr>
        <w:spacing w:after="0"/>
        <w:rPr>
          <w:rFonts w:ascii="Arial" w:hAnsi="Arial" w:cs="Arial"/>
          <w:sz w:val="24"/>
          <w:szCs w:val="24"/>
        </w:rPr>
      </w:pPr>
    </w:p>
    <w:p w14:paraId="7B3AB49E" w14:textId="77777777" w:rsidR="00703154" w:rsidRPr="00C67C4D" w:rsidRDefault="00703154" w:rsidP="007033AA">
      <w:pPr>
        <w:spacing w:after="0"/>
        <w:rPr>
          <w:rFonts w:ascii="Arial" w:hAnsi="Arial" w:cs="Arial"/>
          <w:sz w:val="24"/>
          <w:szCs w:val="24"/>
        </w:rPr>
      </w:pPr>
      <w:r w:rsidRPr="00C67C4D">
        <w:rPr>
          <w:rFonts w:ascii="Arial" w:hAnsi="Arial" w:cs="Arial"/>
          <w:sz w:val="24"/>
          <w:szCs w:val="24"/>
        </w:rPr>
        <w:t xml:space="preserve">Recommended Full Council Discussion Topics:  </w:t>
      </w:r>
    </w:p>
    <w:p w14:paraId="1630131A" w14:textId="77777777" w:rsidR="007033AA" w:rsidRPr="00C67C4D" w:rsidRDefault="007033AA" w:rsidP="007033AA">
      <w:pPr>
        <w:spacing w:after="0"/>
        <w:rPr>
          <w:rFonts w:ascii="Arial" w:hAnsi="Arial" w:cs="Arial"/>
          <w:sz w:val="24"/>
          <w:szCs w:val="24"/>
        </w:rPr>
      </w:pPr>
    </w:p>
    <w:p w14:paraId="4D59901B" w14:textId="77777777" w:rsidR="00703154" w:rsidRPr="00C67C4D" w:rsidRDefault="00703154" w:rsidP="00703154">
      <w:pPr>
        <w:rPr>
          <w:rFonts w:ascii="Arial" w:hAnsi="Arial" w:cs="Arial"/>
          <w:sz w:val="24"/>
          <w:szCs w:val="24"/>
        </w:rPr>
      </w:pPr>
      <w:r w:rsidRPr="00C67C4D">
        <w:rPr>
          <w:rFonts w:ascii="Arial" w:hAnsi="Arial" w:cs="Arial"/>
          <w:sz w:val="24"/>
          <w:szCs w:val="24"/>
        </w:rPr>
        <w:t xml:space="preserve">AGENDA ITEMS </w:t>
      </w:r>
    </w:p>
    <w:p w14:paraId="7FFA3678" w14:textId="77777777" w:rsidR="00C67C4D" w:rsidRPr="00C67C4D" w:rsidRDefault="00C67C4D" w:rsidP="00C67C4D">
      <w:pPr>
        <w:pStyle w:val="ListParagraph"/>
        <w:numPr>
          <w:ilvl w:val="0"/>
          <w:numId w:val="5"/>
        </w:numPr>
        <w:spacing w:after="0"/>
        <w:rPr>
          <w:rFonts w:ascii="Arial" w:hAnsi="Arial" w:cs="Arial"/>
          <w:sz w:val="24"/>
          <w:szCs w:val="24"/>
        </w:rPr>
      </w:pPr>
      <w:r w:rsidRPr="00C67C4D">
        <w:rPr>
          <w:rFonts w:ascii="Arial" w:hAnsi="Arial" w:cs="Arial"/>
          <w:sz w:val="24"/>
          <w:szCs w:val="24"/>
        </w:rPr>
        <w:t>Meeting Called to Order.</w:t>
      </w:r>
    </w:p>
    <w:p w14:paraId="3D08918E" w14:textId="77777777" w:rsidR="00C67C4D" w:rsidRPr="00C67C4D" w:rsidRDefault="00C67C4D" w:rsidP="00C67C4D">
      <w:pPr>
        <w:spacing w:after="0"/>
        <w:rPr>
          <w:rFonts w:ascii="Arial" w:hAnsi="Arial" w:cs="Arial"/>
          <w:sz w:val="24"/>
          <w:szCs w:val="24"/>
        </w:rPr>
      </w:pPr>
    </w:p>
    <w:p w14:paraId="0CC4C716" w14:textId="77777777" w:rsidR="00C67C4D" w:rsidRPr="008C6E48" w:rsidRDefault="00C67C4D" w:rsidP="00C67C4D">
      <w:pPr>
        <w:pStyle w:val="ListParagraph"/>
        <w:numPr>
          <w:ilvl w:val="0"/>
          <w:numId w:val="5"/>
        </w:numPr>
        <w:spacing w:after="0"/>
        <w:rPr>
          <w:rFonts w:ascii="Arial" w:hAnsi="Arial" w:cs="Arial"/>
          <w:sz w:val="24"/>
          <w:szCs w:val="24"/>
        </w:rPr>
      </w:pPr>
      <w:r w:rsidRPr="008C6E48">
        <w:rPr>
          <w:rFonts w:ascii="Arial" w:hAnsi="Arial" w:cs="Arial"/>
          <w:sz w:val="24"/>
          <w:szCs w:val="24"/>
        </w:rPr>
        <w:t>Roll call was taken. Quorum was present.</w:t>
      </w:r>
    </w:p>
    <w:p w14:paraId="6E9F1E65" w14:textId="77777777" w:rsidR="00C67C4D" w:rsidRPr="00FE5497" w:rsidRDefault="00C67C4D" w:rsidP="00FE5497">
      <w:pPr>
        <w:spacing w:after="0"/>
        <w:rPr>
          <w:rFonts w:ascii="Arial" w:hAnsi="Arial" w:cs="Arial"/>
          <w:sz w:val="24"/>
          <w:szCs w:val="24"/>
        </w:rPr>
      </w:pPr>
    </w:p>
    <w:p w14:paraId="695DE8F9" w14:textId="77777777" w:rsidR="000B3B77" w:rsidRDefault="008C6E48" w:rsidP="000B3B77">
      <w:pPr>
        <w:pStyle w:val="ListParagraph"/>
        <w:numPr>
          <w:ilvl w:val="0"/>
          <w:numId w:val="5"/>
        </w:numPr>
        <w:spacing w:after="0"/>
        <w:rPr>
          <w:rFonts w:ascii="Arial" w:hAnsi="Arial" w:cs="Arial"/>
          <w:sz w:val="24"/>
          <w:szCs w:val="24"/>
        </w:rPr>
      </w:pPr>
      <w:r>
        <w:rPr>
          <w:rFonts w:ascii="Arial" w:hAnsi="Arial" w:cs="Arial"/>
          <w:sz w:val="24"/>
          <w:szCs w:val="24"/>
        </w:rPr>
        <w:t>Approval of Agenda</w:t>
      </w:r>
    </w:p>
    <w:p w14:paraId="52BF8208" w14:textId="5C250DB4" w:rsidR="003425F9" w:rsidRPr="003425F9" w:rsidRDefault="003425F9" w:rsidP="003425F9">
      <w:pPr>
        <w:pStyle w:val="ListParagraph"/>
        <w:numPr>
          <w:ilvl w:val="0"/>
          <w:numId w:val="4"/>
        </w:numPr>
        <w:spacing w:after="0"/>
        <w:rPr>
          <w:rFonts w:ascii="Arial" w:hAnsi="Arial" w:cs="Arial"/>
          <w:sz w:val="24"/>
          <w:szCs w:val="24"/>
        </w:rPr>
      </w:pPr>
      <w:r>
        <w:rPr>
          <w:rFonts w:ascii="Arial" w:hAnsi="Arial" w:cs="Arial"/>
          <w:sz w:val="24"/>
          <w:szCs w:val="24"/>
        </w:rPr>
        <w:t xml:space="preserve">Additional items added: </w:t>
      </w:r>
      <w:r w:rsidR="00FE5497">
        <w:rPr>
          <w:rFonts w:ascii="Arial" w:hAnsi="Arial" w:cs="Arial"/>
          <w:sz w:val="24"/>
          <w:szCs w:val="24"/>
        </w:rPr>
        <w:t>Public Comment at the beginning of the meeting and Embezzlement Update.</w:t>
      </w:r>
    </w:p>
    <w:p w14:paraId="17EC4420" w14:textId="2B0812CA" w:rsidR="000B3B77" w:rsidRPr="00EE212E" w:rsidRDefault="003B44C7" w:rsidP="001C5DEC">
      <w:pPr>
        <w:spacing w:after="0"/>
        <w:ind w:left="360"/>
        <w:rPr>
          <w:rFonts w:ascii="Arial" w:hAnsi="Arial" w:cs="Arial"/>
          <w:b/>
          <w:i/>
          <w:sz w:val="24"/>
          <w:szCs w:val="24"/>
        </w:rPr>
      </w:pPr>
      <w:r w:rsidRPr="00EE212E">
        <w:rPr>
          <w:rFonts w:ascii="Arial" w:hAnsi="Arial" w:cs="Arial"/>
          <w:b/>
          <w:i/>
          <w:sz w:val="24"/>
          <w:szCs w:val="24"/>
        </w:rPr>
        <w:t xml:space="preserve">Motion by </w:t>
      </w:r>
      <w:r w:rsidR="00FE5497">
        <w:rPr>
          <w:rFonts w:ascii="Arial" w:hAnsi="Arial" w:cs="Arial"/>
          <w:b/>
          <w:i/>
          <w:sz w:val="24"/>
          <w:szCs w:val="24"/>
        </w:rPr>
        <w:t>Theresa Metzmaker</w:t>
      </w:r>
      <w:r w:rsidR="001C5DEC" w:rsidRPr="00EE212E">
        <w:rPr>
          <w:rFonts w:ascii="Arial" w:hAnsi="Arial" w:cs="Arial"/>
          <w:b/>
          <w:i/>
          <w:sz w:val="24"/>
          <w:szCs w:val="24"/>
        </w:rPr>
        <w:t>, 2</w:t>
      </w:r>
      <w:r w:rsidR="001C5DEC" w:rsidRPr="00EE212E">
        <w:rPr>
          <w:rFonts w:ascii="Arial" w:hAnsi="Arial" w:cs="Arial"/>
          <w:b/>
          <w:i/>
          <w:sz w:val="24"/>
          <w:szCs w:val="24"/>
          <w:vertAlign w:val="superscript"/>
        </w:rPr>
        <w:t>nd</w:t>
      </w:r>
      <w:r w:rsidR="001C5DEC" w:rsidRPr="00EE212E">
        <w:rPr>
          <w:rFonts w:ascii="Arial" w:hAnsi="Arial" w:cs="Arial"/>
          <w:b/>
          <w:i/>
          <w:sz w:val="24"/>
          <w:szCs w:val="24"/>
        </w:rPr>
        <w:t xml:space="preserve"> by </w:t>
      </w:r>
      <w:r w:rsidR="00FE5497">
        <w:rPr>
          <w:rFonts w:ascii="Arial" w:hAnsi="Arial" w:cs="Arial"/>
          <w:b/>
          <w:i/>
          <w:sz w:val="24"/>
          <w:szCs w:val="24"/>
        </w:rPr>
        <w:t>Glen Ashlock</w:t>
      </w:r>
      <w:r w:rsidR="001C5DEC" w:rsidRPr="00EE212E">
        <w:rPr>
          <w:rFonts w:ascii="Arial" w:hAnsi="Arial" w:cs="Arial"/>
          <w:b/>
          <w:i/>
          <w:sz w:val="24"/>
          <w:szCs w:val="24"/>
        </w:rPr>
        <w:t xml:space="preserve"> to approve the agenda as </w:t>
      </w:r>
      <w:r w:rsidR="003425F9">
        <w:rPr>
          <w:rFonts w:ascii="Arial" w:hAnsi="Arial" w:cs="Arial"/>
          <w:b/>
          <w:i/>
          <w:sz w:val="24"/>
          <w:szCs w:val="24"/>
        </w:rPr>
        <w:t>amended</w:t>
      </w:r>
      <w:r w:rsidR="001C5DEC" w:rsidRPr="00EE212E">
        <w:rPr>
          <w:rFonts w:ascii="Arial" w:hAnsi="Arial" w:cs="Arial"/>
          <w:b/>
          <w:i/>
          <w:sz w:val="24"/>
          <w:szCs w:val="24"/>
        </w:rPr>
        <w:t xml:space="preserve">. </w:t>
      </w:r>
      <w:r w:rsidR="00CE1B56" w:rsidRPr="00EE212E">
        <w:rPr>
          <w:rFonts w:ascii="Arial" w:hAnsi="Arial" w:cs="Arial"/>
          <w:b/>
          <w:i/>
          <w:sz w:val="24"/>
          <w:szCs w:val="24"/>
        </w:rPr>
        <w:t xml:space="preserve">Motion carried. </w:t>
      </w:r>
      <w:r w:rsidR="001C5DEC" w:rsidRPr="00EE212E">
        <w:rPr>
          <w:rFonts w:ascii="Arial" w:hAnsi="Arial" w:cs="Arial"/>
          <w:b/>
          <w:i/>
          <w:sz w:val="24"/>
          <w:szCs w:val="24"/>
        </w:rPr>
        <w:t xml:space="preserve">(Roll call vote: Yes ~ Aaron Andres, </w:t>
      </w:r>
      <w:r w:rsidR="00FE5497">
        <w:rPr>
          <w:rFonts w:ascii="Arial" w:hAnsi="Arial" w:cs="Arial"/>
          <w:b/>
          <w:i/>
          <w:sz w:val="24"/>
          <w:szCs w:val="24"/>
        </w:rPr>
        <w:t>Theresa Metzmaker, Glen Ashlock</w:t>
      </w:r>
      <w:r w:rsidR="009A1C05">
        <w:rPr>
          <w:rFonts w:ascii="Arial" w:hAnsi="Arial" w:cs="Arial"/>
          <w:b/>
          <w:i/>
          <w:sz w:val="24"/>
          <w:szCs w:val="24"/>
        </w:rPr>
        <w:t xml:space="preserve">, </w:t>
      </w:r>
      <w:r w:rsidR="001C5DEC" w:rsidRPr="00EE212E">
        <w:rPr>
          <w:rFonts w:ascii="Arial" w:hAnsi="Arial" w:cs="Arial"/>
          <w:b/>
          <w:i/>
          <w:sz w:val="24"/>
          <w:szCs w:val="24"/>
        </w:rPr>
        <w:t>Yvonne Fleener)</w:t>
      </w:r>
    </w:p>
    <w:p w14:paraId="5DFE4395" w14:textId="77777777" w:rsidR="008C6E48" w:rsidRDefault="008C6E48" w:rsidP="008C6E48">
      <w:pPr>
        <w:pStyle w:val="ListParagraph"/>
        <w:spacing w:after="0"/>
        <w:ind w:left="360"/>
        <w:rPr>
          <w:rFonts w:ascii="Arial" w:hAnsi="Arial" w:cs="Arial"/>
          <w:sz w:val="24"/>
          <w:szCs w:val="24"/>
        </w:rPr>
      </w:pPr>
    </w:p>
    <w:p w14:paraId="54965F36" w14:textId="77777777" w:rsidR="00FE5497" w:rsidRPr="00C67C4D" w:rsidRDefault="00FE5497" w:rsidP="00FE5497">
      <w:pPr>
        <w:pStyle w:val="ListParagraph"/>
        <w:numPr>
          <w:ilvl w:val="0"/>
          <w:numId w:val="5"/>
        </w:numPr>
        <w:spacing w:after="0"/>
        <w:rPr>
          <w:rFonts w:ascii="Arial" w:hAnsi="Arial" w:cs="Arial"/>
          <w:sz w:val="24"/>
          <w:szCs w:val="24"/>
        </w:rPr>
      </w:pPr>
      <w:r w:rsidRPr="00C67C4D">
        <w:rPr>
          <w:rFonts w:ascii="Arial" w:hAnsi="Arial" w:cs="Arial"/>
          <w:sz w:val="24"/>
          <w:szCs w:val="24"/>
        </w:rPr>
        <w:t xml:space="preserve">Public Comment </w:t>
      </w:r>
    </w:p>
    <w:p w14:paraId="27CF73C9" w14:textId="5C999F57" w:rsidR="00FE5497" w:rsidRDefault="00FE5497" w:rsidP="00FE5497">
      <w:pPr>
        <w:pStyle w:val="ListParagraph"/>
        <w:numPr>
          <w:ilvl w:val="0"/>
          <w:numId w:val="4"/>
        </w:numPr>
        <w:spacing w:after="0"/>
        <w:rPr>
          <w:rFonts w:ascii="Arial" w:hAnsi="Arial" w:cs="Arial"/>
          <w:sz w:val="24"/>
          <w:szCs w:val="24"/>
        </w:rPr>
      </w:pPr>
      <w:r w:rsidRPr="00C67C4D">
        <w:rPr>
          <w:rFonts w:ascii="Arial" w:hAnsi="Arial" w:cs="Arial"/>
          <w:sz w:val="24"/>
          <w:szCs w:val="24"/>
        </w:rPr>
        <w:t xml:space="preserve">Public comment was received by </w:t>
      </w:r>
      <w:r>
        <w:rPr>
          <w:rFonts w:ascii="Arial" w:hAnsi="Arial" w:cs="Arial"/>
          <w:sz w:val="24"/>
          <w:szCs w:val="24"/>
        </w:rPr>
        <w:t>1</w:t>
      </w:r>
      <w:r w:rsidRPr="00C67C4D">
        <w:rPr>
          <w:rFonts w:ascii="Arial" w:hAnsi="Arial" w:cs="Arial"/>
          <w:sz w:val="24"/>
          <w:szCs w:val="24"/>
        </w:rPr>
        <w:t xml:space="preserve"> individual.</w:t>
      </w:r>
    </w:p>
    <w:p w14:paraId="0C82A4B9" w14:textId="77777777" w:rsidR="00FE5497" w:rsidRPr="00C67C4D" w:rsidRDefault="00FE5497" w:rsidP="00FE5497">
      <w:pPr>
        <w:pStyle w:val="ListParagraph"/>
        <w:spacing w:after="0"/>
        <w:rPr>
          <w:rFonts w:ascii="Arial" w:hAnsi="Arial" w:cs="Arial"/>
          <w:sz w:val="24"/>
          <w:szCs w:val="24"/>
        </w:rPr>
      </w:pPr>
    </w:p>
    <w:p w14:paraId="7E73A1A9" w14:textId="24B95F05" w:rsidR="00A864CD" w:rsidRPr="00874229" w:rsidRDefault="00FE5497" w:rsidP="00A864CD">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Review Year-end Financials</w:t>
      </w:r>
    </w:p>
    <w:p w14:paraId="78839AB0" w14:textId="0705A350" w:rsidR="008E0FE2" w:rsidRPr="008E0FE2" w:rsidRDefault="007E2244" w:rsidP="00FB1595">
      <w:pPr>
        <w:pStyle w:val="ListParagraph"/>
        <w:numPr>
          <w:ilvl w:val="0"/>
          <w:numId w:val="4"/>
        </w:numPr>
        <w:spacing w:after="0" w:line="240" w:lineRule="auto"/>
        <w:rPr>
          <w:rFonts w:ascii="Arial" w:eastAsia="Times New Roman" w:hAnsi="Arial" w:cs="Arial"/>
          <w:bCs/>
          <w:color w:val="000000"/>
          <w:sz w:val="24"/>
          <w:szCs w:val="24"/>
        </w:rPr>
      </w:pPr>
      <w:r w:rsidRPr="008E0FE2">
        <w:rPr>
          <w:rFonts w:ascii="Arial" w:eastAsia="Times New Roman" w:hAnsi="Arial" w:cs="Arial"/>
          <w:bCs/>
          <w:color w:val="000000"/>
          <w:sz w:val="24"/>
          <w:szCs w:val="24"/>
        </w:rPr>
        <w:t xml:space="preserve">The committee reviewed the budget vs. actual </w:t>
      </w:r>
      <w:r w:rsidR="008E0FE2" w:rsidRPr="008E0FE2">
        <w:rPr>
          <w:rFonts w:ascii="Arial" w:eastAsia="Times New Roman" w:hAnsi="Arial" w:cs="Arial"/>
          <w:bCs/>
          <w:color w:val="000000"/>
          <w:sz w:val="24"/>
          <w:szCs w:val="24"/>
        </w:rPr>
        <w:t xml:space="preserve">document ending 9/30/19. </w:t>
      </w:r>
      <w:r w:rsidR="008E0FE2" w:rsidRPr="008E0FE2">
        <w:rPr>
          <w:rFonts w:ascii="Arial" w:eastAsia="Times New Roman" w:hAnsi="Arial" w:cs="Arial"/>
          <w:color w:val="000000"/>
          <w:sz w:val="24"/>
          <w:szCs w:val="24"/>
        </w:rPr>
        <w:t xml:space="preserve">We are $64,380 under budget from what we had projected.  That was due to the departure of two staff, and the associated expenditures that did not occur with their departures.  </w:t>
      </w:r>
      <w:r w:rsidR="008E0FE2" w:rsidRPr="007E2244">
        <w:rPr>
          <w:rFonts w:ascii="Arial" w:eastAsia="Times New Roman" w:hAnsi="Arial" w:cs="Arial"/>
          <w:color w:val="000000"/>
          <w:sz w:val="24"/>
          <w:szCs w:val="24"/>
        </w:rPr>
        <w:t>Most the line items tracked right on according to the expenditures that we had.</w:t>
      </w:r>
      <w:r w:rsidR="008E0FE2">
        <w:rPr>
          <w:rFonts w:ascii="Arial" w:eastAsia="Times New Roman" w:hAnsi="Arial" w:cs="Arial"/>
          <w:color w:val="000000"/>
          <w:sz w:val="24"/>
          <w:szCs w:val="24"/>
        </w:rPr>
        <w:t xml:space="preserve"> A few line items were overspent: Audit, Communications, Rent and Council Meetings. </w:t>
      </w:r>
      <w:r w:rsidR="008E0FE2" w:rsidRPr="007E2244">
        <w:rPr>
          <w:rFonts w:ascii="Arial" w:eastAsia="Times New Roman" w:hAnsi="Arial" w:cs="Arial"/>
          <w:color w:val="000000"/>
          <w:sz w:val="24"/>
          <w:szCs w:val="24"/>
        </w:rPr>
        <w:t>S</w:t>
      </w:r>
      <w:r w:rsidR="008E0FE2">
        <w:rPr>
          <w:rFonts w:ascii="Arial" w:eastAsia="Times New Roman" w:hAnsi="Arial" w:cs="Arial"/>
          <w:color w:val="000000"/>
          <w:sz w:val="24"/>
          <w:szCs w:val="24"/>
        </w:rPr>
        <w:t>P</w:t>
      </w:r>
      <w:r w:rsidR="008E0FE2" w:rsidRPr="007E2244">
        <w:rPr>
          <w:rFonts w:ascii="Arial" w:eastAsia="Times New Roman" w:hAnsi="Arial" w:cs="Arial"/>
          <w:color w:val="000000"/>
          <w:sz w:val="24"/>
          <w:szCs w:val="24"/>
        </w:rPr>
        <w:t xml:space="preserve">IL </w:t>
      </w:r>
      <w:r w:rsidR="008E0FE2">
        <w:rPr>
          <w:rFonts w:ascii="Arial" w:eastAsia="Times New Roman" w:hAnsi="Arial" w:cs="Arial"/>
          <w:color w:val="000000"/>
          <w:sz w:val="24"/>
          <w:szCs w:val="24"/>
        </w:rPr>
        <w:t>S</w:t>
      </w:r>
      <w:r w:rsidR="008E0FE2" w:rsidRPr="007E2244">
        <w:rPr>
          <w:rFonts w:ascii="Arial" w:eastAsia="Times New Roman" w:hAnsi="Arial" w:cs="Arial"/>
          <w:color w:val="000000"/>
          <w:sz w:val="24"/>
          <w:szCs w:val="24"/>
        </w:rPr>
        <w:t xml:space="preserve">upport </w:t>
      </w:r>
      <w:r w:rsidR="008E0FE2">
        <w:rPr>
          <w:rFonts w:ascii="Arial" w:eastAsia="Times New Roman" w:hAnsi="Arial" w:cs="Arial"/>
          <w:color w:val="000000"/>
          <w:sz w:val="24"/>
          <w:szCs w:val="24"/>
        </w:rPr>
        <w:t xml:space="preserve">was </w:t>
      </w:r>
      <w:r w:rsidR="008E0FE2" w:rsidRPr="007E2244">
        <w:rPr>
          <w:rFonts w:ascii="Arial" w:eastAsia="Times New Roman" w:hAnsi="Arial" w:cs="Arial"/>
          <w:color w:val="000000"/>
          <w:sz w:val="24"/>
          <w:szCs w:val="24"/>
        </w:rPr>
        <w:t>under</w:t>
      </w:r>
      <w:r w:rsidR="008E0FE2" w:rsidRPr="007E2244">
        <w:rPr>
          <w:rFonts w:ascii="Arial" w:eastAsia="Times New Roman" w:hAnsi="Arial" w:cs="Arial"/>
          <w:color w:val="000000"/>
          <w:sz w:val="24"/>
          <w:szCs w:val="24"/>
        </w:rPr>
        <w:noBreakHyphen/>
      </w:r>
      <w:r w:rsidR="008E0FE2">
        <w:rPr>
          <w:rFonts w:ascii="Arial" w:eastAsia="Times New Roman" w:hAnsi="Arial" w:cs="Arial"/>
          <w:color w:val="000000"/>
          <w:sz w:val="24"/>
          <w:szCs w:val="24"/>
        </w:rPr>
        <w:t>spent</w:t>
      </w:r>
      <w:r w:rsidR="008E0FE2" w:rsidRPr="007E2244">
        <w:rPr>
          <w:rFonts w:ascii="Arial" w:eastAsia="Times New Roman" w:hAnsi="Arial" w:cs="Arial"/>
          <w:color w:val="000000"/>
          <w:sz w:val="24"/>
          <w:szCs w:val="24"/>
        </w:rPr>
        <w:t xml:space="preserve"> by almost $20,447</w:t>
      </w:r>
      <w:r w:rsidR="008E0FE2">
        <w:rPr>
          <w:rFonts w:ascii="Arial" w:eastAsia="Times New Roman" w:hAnsi="Arial" w:cs="Arial"/>
          <w:color w:val="000000"/>
          <w:sz w:val="24"/>
          <w:szCs w:val="24"/>
        </w:rPr>
        <w:t>.</w:t>
      </w:r>
    </w:p>
    <w:p w14:paraId="0B0C4563" w14:textId="6A6F2C9E" w:rsidR="00A864CD" w:rsidRPr="00FE5497" w:rsidRDefault="008E0FE2" w:rsidP="00FE5497">
      <w:pPr>
        <w:pStyle w:val="ListParagraph"/>
        <w:numPr>
          <w:ilvl w:val="0"/>
          <w:numId w:val="4"/>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The committee reviewed the statement of financial position.</w:t>
      </w:r>
      <w:r w:rsidR="00FB62AE">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 </w:t>
      </w:r>
      <w:bookmarkStart w:id="0" w:name="_GoBack"/>
      <w:bookmarkEnd w:id="0"/>
      <w:r w:rsidR="00D82FDE">
        <w:rPr>
          <w:rFonts w:ascii="Arial" w:eastAsia="Times New Roman" w:hAnsi="Arial" w:cs="Arial"/>
          <w:color w:val="000000"/>
          <w:sz w:val="24"/>
          <w:szCs w:val="24"/>
        </w:rPr>
        <w:t>B</w:t>
      </w:r>
      <w:r w:rsidR="00FB62AE" w:rsidRPr="008E0FE2">
        <w:rPr>
          <w:rFonts w:ascii="Arial" w:eastAsia="Times New Roman" w:hAnsi="Arial" w:cs="Arial"/>
          <w:color w:val="000000"/>
          <w:sz w:val="24"/>
          <w:szCs w:val="24"/>
        </w:rPr>
        <w:t>alance sheet is under other current assets</w:t>
      </w:r>
      <w:r w:rsidR="00FB62AE">
        <w:rPr>
          <w:rFonts w:ascii="Arial" w:eastAsia="Times New Roman" w:hAnsi="Arial" w:cs="Arial"/>
          <w:color w:val="000000"/>
          <w:sz w:val="24"/>
          <w:szCs w:val="24"/>
        </w:rPr>
        <w:t>,</w:t>
      </w:r>
      <w:r w:rsidR="00FB62AE" w:rsidRPr="008E0FE2">
        <w:rPr>
          <w:rFonts w:ascii="Arial" w:eastAsia="Times New Roman" w:hAnsi="Arial" w:cs="Arial"/>
          <w:color w:val="000000"/>
          <w:sz w:val="24"/>
          <w:szCs w:val="24"/>
        </w:rPr>
        <w:t xml:space="preserve"> 1270-line item that says refund or credit due from vendor for $39,700.20.  SILC's phone system </w:t>
      </w:r>
      <w:r w:rsidR="00FB62AE">
        <w:rPr>
          <w:rFonts w:ascii="Arial" w:eastAsia="Times New Roman" w:hAnsi="Arial" w:cs="Arial"/>
          <w:color w:val="000000"/>
          <w:sz w:val="24"/>
          <w:szCs w:val="24"/>
        </w:rPr>
        <w:t>was</w:t>
      </w:r>
      <w:r w:rsidR="00FB62AE" w:rsidRPr="008E0FE2">
        <w:rPr>
          <w:rFonts w:ascii="Arial" w:eastAsia="Times New Roman" w:hAnsi="Arial" w:cs="Arial"/>
          <w:color w:val="000000"/>
          <w:sz w:val="24"/>
          <w:szCs w:val="24"/>
        </w:rPr>
        <w:t xml:space="preserve"> hacked over about a month and a half period as we were setting up our Bill.com autopay. </w:t>
      </w:r>
      <w:r w:rsidR="00FB62AE">
        <w:rPr>
          <w:rFonts w:ascii="Arial" w:eastAsia="Times New Roman" w:hAnsi="Arial" w:cs="Arial"/>
          <w:color w:val="000000"/>
          <w:sz w:val="24"/>
          <w:szCs w:val="24"/>
        </w:rPr>
        <w:t>Many international calls were made. AT&amp;T’s Fraud Dept. was contacted, an investigation was done and a credit of $39,700.20 was applied to our AT&amp;T account. Staff contacted AT&amp;T and are awaiting a reimbursement check. The other is under Equity, unrestricted net assets of $66,232.00, that is income that SILC has that is unrestricted. Steve will be working with Brad, our accountant to fully understand what that amount represents.</w:t>
      </w:r>
      <w:r w:rsidR="00FB62AE" w:rsidRPr="008E0FE2">
        <w:rPr>
          <w:rFonts w:ascii="Arial" w:eastAsia="Times New Roman" w:hAnsi="Arial" w:cs="Arial"/>
          <w:color w:val="000000"/>
          <w:sz w:val="24"/>
          <w:szCs w:val="24"/>
        </w:rPr>
        <w:t xml:space="preserve"> </w:t>
      </w:r>
    </w:p>
    <w:p w14:paraId="417549D0" w14:textId="77777777" w:rsidR="00FE5497" w:rsidRPr="00874229" w:rsidRDefault="00FE5497" w:rsidP="00FE5497">
      <w:pPr>
        <w:pStyle w:val="ListParagraph"/>
        <w:spacing w:after="0" w:line="240" w:lineRule="auto"/>
        <w:rPr>
          <w:rFonts w:ascii="Arial" w:eastAsia="Times New Roman" w:hAnsi="Arial" w:cs="Arial"/>
          <w:bCs/>
          <w:color w:val="000000"/>
          <w:sz w:val="24"/>
          <w:szCs w:val="24"/>
        </w:rPr>
      </w:pPr>
    </w:p>
    <w:p w14:paraId="70CE97F7" w14:textId="0DF63AB6" w:rsidR="000B3B77" w:rsidRPr="00A864CD" w:rsidRDefault="00FE5497" w:rsidP="00A864CD">
      <w:pPr>
        <w:pStyle w:val="ListParagraph"/>
        <w:numPr>
          <w:ilvl w:val="0"/>
          <w:numId w:val="5"/>
        </w:numPr>
        <w:spacing w:after="0"/>
        <w:rPr>
          <w:rFonts w:ascii="Arial" w:hAnsi="Arial" w:cs="Arial"/>
          <w:sz w:val="24"/>
          <w:szCs w:val="24"/>
        </w:rPr>
      </w:pPr>
      <w:r>
        <w:rPr>
          <w:rFonts w:ascii="Arial" w:hAnsi="Arial" w:cs="Arial"/>
          <w:sz w:val="24"/>
          <w:szCs w:val="24"/>
        </w:rPr>
        <w:t>MRS/BSBP Contract Update</w:t>
      </w:r>
    </w:p>
    <w:p w14:paraId="3BD9B6DF" w14:textId="5E0DE43C" w:rsidR="001C32F4" w:rsidRPr="001C32F4" w:rsidRDefault="00417576" w:rsidP="00FE5497">
      <w:pPr>
        <w:pStyle w:val="ListParagraph"/>
        <w:numPr>
          <w:ilvl w:val="0"/>
          <w:numId w:val="4"/>
        </w:numPr>
        <w:spacing w:after="0"/>
        <w:rPr>
          <w:rFonts w:ascii="Arial" w:eastAsia="Times New Roman" w:hAnsi="Arial" w:cs="Arial"/>
          <w:b/>
          <w:bCs/>
          <w:i/>
          <w:color w:val="000000"/>
          <w:sz w:val="24"/>
          <w:szCs w:val="24"/>
        </w:rPr>
      </w:pPr>
      <w:r>
        <w:rPr>
          <w:rFonts w:ascii="Arial" w:eastAsia="Times New Roman" w:hAnsi="Arial" w:cs="Arial"/>
          <w:bCs/>
          <w:color w:val="000000"/>
          <w:sz w:val="24"/>
          <w:szCs w:val="24"/>
        </w:rPr>
        <w:t xml:space="preserve">The SILC Budget has been accepted by MRS and BSBP. Both contracts have been signed by Steve and sent back for Department signatures. </w:t>
      </w:r>
    </w:p>
    <w:p w14:paraId="0B4E82AB" w14:textId="3A3710D7" w:rsidR="005E768C" w:rsidRPr="00B14BB8" w:rsidRDefault="001C32F4" w:rsidP="00FE5497">
      <w:pPr>
        <w:pStyle w:val="ListParagraph"/>
        <w:spacing w:after="0" w:line="240" w:lineRule="auto"/>
        <w:rPr>
          <w:rFonts w:ascii="Arial" w:eastAsia="Times New Roman" w:hAnsi="Arial" w:cs="Arial"/>
          <w:b/>
          <w:bCs/>
          <w:i/>
          <w:color w:val="000000"/>
          <w:sz w:val="24"/>
          <w:szCs w:val="24"/>
        </w:rPr>
      </w:pPr>
      <w:r>
        <w:rPr>
          <w:rFonts w:ascii="Arial" w:eastAsia="Times New Roman" w:hAnsi="Arial" w:cs="Arial"/>
          <w:b/>
          <w:bCs/>
          <w:i/>
          <w:color w:val="000000"/>
          <w:sz w:val="24"/>
          <w:szCs w:val="24"/>
        </w:rPr>
        <w:t xml:space="preserve"> </w:t>
      </w:r>
    </w:p>
    <w:p w14:paraId="5DF79BE8" w14:textId="4251F4CB" w:rsidR="008C6E48" w:rsidRDefault="00FE5497" w:rsidP="00CE1B56">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Financial Audit Update</w:t>
      </w:r>
    </w:p>
    <w:p w14:paraId="280E090B" w14:textId="460F8DF4" w:rsidR="00D82606" w:rsidRPr="001C54C4" w:rsidRDefault="001C54C4" w:rsidP="00FE5497">
      <w:pPr>
        <w:pStyle w:val="ListParagraph"/>
        <w:numPr>
          <w:ilvl w:val="0"/>
          <w:numId w:val="11"/>
        </w:numPr>
        <w:spacing w:after="0"/>
        <w:rPr>
          <w:rFonts w:ascii="Arial" w:eastAsia="Times New Roman" w:hAnsi="Arial" w:cs="Arial"/>
          <w:b/>
          <w:bCs/>
          <w:i/>
          <w:color w:val="000000"/>
          <w:sz w:val="24"/>
          <w:szCs w:val="24"/>
        </w:rPr>
      </w:pPr>
      <w:r>
        <w:rPr>
          <w:rFonts w:ascii="Arial" w:eastAsia="Times New Roman" w:hAnsi="Arial" w:cs="Arial"/>
          <w:bCs/>
          <w:color w:val="000000"/>
          <w:sz w:val="24"/>
          <w:szCs w:val="24"/>
        </w:rPr>
        <w:t xml:space="preserve">SILC bid out financial auditing services and the Council approved a three-year contract. </w:t>
      </w:r>
    </w:p>
    <w:p w14:paraId="26BE5765" w14:textId="696BAD82" w:rsidR="001C54C4" w:rsidRPr="00F56864" w:rsidRDefault="001C54C4" w:rsidP="00FE5497">
      <w:pPr>
        <w:pStyle w:val="ListParagraph"/>
        <w:numPr>
          <w:ilvl w:val="0"/>
          <w:numId w:val="11"/>
        </w:numPr>
        <w:spacing w:after="0"/>
        <w:rPr>
          <w:rFonts w:ascii="Arial" w:eastAsia="Times New Roman" w:hAnsi="Arial" w:cs="Arial"/>
          <w:b/>
          <w:bCs/>
          <w:i/>
          <w:color w:val="000000"/>
          <w:sz w:val="24"/>
          <w:szCs w:val="24"/>
        </w:rPr>
      </w:pPr>
      <w:r>
        <w:rPr>
          <w:rFonts w:ascii="Arial" w:eastAsia="Times New Roman" w:hAnsi="Arial" w:cs="Arial"/>
          <w:bCs/>
          <w:color w:val="000000"/>
          <w:sz w:val="24"/>
          <w:szCs w:val="24"/>
        </w:rPr>
        <w:t xml:space="preserve">The audit is underway. </w:t>
      </w:r>
      <w:r w:rsidR="00F56864">
        <w:rPr>
          <w:rFonts w:ascii="Arial" w:eastAsia="Times New Roman" w:hAnsi="Arial" w:cs="Arial"/>
          <w:bCs/>
          <w:color w:val="000000"/>
          <w:sz w:val="24"/>
          <w:szCs w:val="24"/>
        </w:rPr>
        <w:t>We have provided all of the requested documentation to the auditor.</w:t>
      </w:r>
    </w:p>
    <w:p w14:paraId="62EC3781" w14:textId="6CCA9841" w:rsidR="00F56864" w:rsidRPr="00F56864" w:rsidRDefault="00F56864" w:rsidP="00FE5497">
      <w:pPr>
        <w:pStyle w:val="ListParagraph"/>
        <w:numPr>
          <w:ilvl w:val="0"/>
          <w:numId w:val="11"/>
        </w:numPr>
        <w:spacing w:after="0"/>
        <w:rPr>
          <w:rFonts w:ascii="Arial" w:eastAsia="Times New Roman" w:hAnsi="Arial" w:cs="Arial"/>
          <w:b/>
          <w:bCs/>
          <w:i/>
          <w:color w:val="000000"/>
          <w:sz w:val="24"/>
          <w:szCs w:val="24"/>
        </w:rPr>
      </w:pPr>
      <w:r>
        <w:rPr>
          <w:rFonts w:ascii="Arial" w:eastAsia="Times New Roman" w:hAnsi="Arial" w:cs="Arial"/>
          <w:bCs/>
          <w:color w:val="000000"/>
          <w:sz w:val="24"/>
          <w:szCs w:val="24"/>
        </w:rPr>
        <w:t>On November 12</w:t>
      </w:r>
      <w:r w:rsidRPr="00F56864">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staff, Brad, our accountant and Yvonne, our Treasurer will meet with that auditor to have a face to face conversation and go over any additional information they may need from us.</w:t>
      </w:r>
    </w:p>
    <w:p w14:paraId="4B68919C" w14:textId="5DC59A56" w:rsidR="00F56864" w:rsidRPr="00FE5497" w:rsidRDefault="005370A3" w:rsidP="00FE5497">
      <w:pPr>
        <w:pStyle w:val="ListParagraph"/>
        <w:numPr>
          <w:ilvl w:val="0"/>
          <w:numId w:val="11"/>
        </w:numPr>
        <w:spacing w:after="0"/>
        <w:rPr>
          <w:rFonts w:ascii="Arial" w:eastAsia="Times New Roman" w:hAnsi="Arial" w:cs="Arial"/>
          <w:b/>
          <w:bCs/>
          <w:i/>
          <w:color w:val="000000"/>
          <w:sz w:val="24"/>
          <w:szCs w:val="24"/>
        </w:rPr>
      </w:pPr>
      <w:r>
        <w:rPr>
          <w:rFonts w:ascii="Arial" w:eastAsia="Times New Roman" w:hAnsi="Arial" w:cs="Arial"/>
          <w:bCs/>
          <w:color w:val="000000"/>
          <w:sz w:val="24"/>
          <w:szCs w:val="24"/>
        </w:rPr>
        <w:t xml:space="preserve">The audit should be completed by the end of December and will be presented to the Council at </w:t>
      </w:r>
      <w:r w:rsidR="00603824">
        <w:rPr>
          <w:rFonts w:ascii="Arial" w:eastAsia="Times New Roman" w:hAnsi="Arial" w:cs="Arial"/>
          <w:bCs/>
          <w:color w:val="000000"/>
          <w:sz w:val="24"/>
          <w:szCs w:val="24"/>
        </w:rPr>
        <w:t>a future</w:t>
      </w:r>
      <w:r>
        <w:rPr>
          <w:rFonts w:ascii="Arial" w:eastAsia="Times New Roman" w:hAnsi="Arial" w:cs="Arial"/>
          <w:bCs/>
          <w:color w:val="000000"/>
          <w:sz w:val="24"/>
          <w:szCs w:val="24"/>
        </w:rPr>
        <w:t xml:space="preserve"> meeting. </w:t>
      </w:r>
    </w:p>
    <w:p w14:paraId="22D22632" w14:textId="77777777" w:rsidR="00FE5497" w:rsidRPr="00FE5497" w:rsidRDefault="00FE5497" w:rsidP="00FE5497">
      <w:pPr>
        <w:spacing w:after="0"/>
        <w:rPr>
          <w:rFonts w:ascii="Arial" w:eastAsia="Times New Roman" w:hAnsi="Arial" w:cs="Arial"/>
          <w:b/>
          <w:bCs/>
          <w:i/>
          <w:color w:val="000000"/>
          <w:sz w:val="24"/>
          <w:szCs w:val="24"/>
        </w:rPr>
      </w:pPr>
    </w:p>
    <w:p w14:paraId="3D7DAB5C" w14:textId="3A3E1AFA" w:rsidR="00D82606" w:rsidRDefault="00FE5497" w:rsidP="00CE1B56">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Embezzlement Update</w:t>
      </w:r>
    </w:p>
    <w:p w14:paraId="13624E54" w14:textId="77777777" w:rsidR="00603824" w:rsidRDefault="00970352" w:rsidP="00FC0191">
      <w:pPr>
        <w:pStyle w:val="ListParagraph"/>
        <w:numPr>
          <w:ilvl w:val="0"/>
          <w:numId w:val="13"/>
        </w:numPr>
        <w:spacing w:after="0" w:line="240" w:lineRule="auto"/>
        <w:rPr>
          <w:rFonts w:ascii="Arial" w:eastAsia="Times New Roman" w:hAnsi="Arial" w:cs="Arial"/>
          <w:color w:val="000000"/>
          <w:sz w:val="24"/>
          <w:szCs w:val="24"/>
        </w:rPr>
      </w:pPr>
      <w:r w:rsidRPr="00FC0191">
        <w:rPr>
          <w:rFonts w:ascii="Arial" w:eastAsia="Times New Roman" w:hAnsi="Arial" w:cs="Arial"/>
          <w:color w:val="000000"/>
          <w:sz w:val="24"/>
          <w:szCs w:val="24"/>
        </w:rPr>
        <w:t>Referencing the email received from the County Assistant Prosecutor, John Dewayne, regarding the Prosecuting Attorney's Office's position on the embezzlement from SILC.</w:t>
      </w:r>
      <w:r w:rsidR="00FC0191" w:rsidRPr="00FC0191">
        <w:rPr>
          <w:rFonts w:ascii="Arial" w:eastAsia="Times New Roman" w:hAnsi="Arial" w:cs="Arial"/>
          <w:color w:val="000000"/>
          <w:sz w:val="24"/>
          <w:szCs w:val="24"/>
        </w:rPr>
        <w:t xml:space="preserve"> Mr. Locke, and this is from the assistant prosecuting attorney, John Dewayne dated September 30th, 2019.</w:t>
      </w:r>
      <w:r w:rsidR="00FC0191">
        <w:rPr>
          <w:rFonts w:ascii="Arial" w:eastAsia="Times New Roman" w:hAnsi="Arial" w:cs="Arial"/>
          <w:color w:val="000000"/>
          <w:sz w:val="24"/>
          <w:szCs w:val="24"/>
        </w:rPr>
        <w:t xml:space="preserve"> </w:t>
      </w:r>
    </w:p>
    <w:p w14:paraId="34BB10E4" w14:textId="77777777" w:rsidR="00603824" w:rsidRDefault="00603824" w:rsidP="00603824">
      <w:pPr>
        <w:pStyle w:val="ListParagraph"/>
        <w:spacing w:after="0" w:line="240" w:lineRule="auto"/>
        <w:rPr>
          <w:rFonts w:ascii="Arial" w:eastAsia="Times New Roman" w:hAnsi="Arial" w:cs="Arial"/>
          <w:color w:val="000000"/>
          <w:sz w:val="24"/>
          <w:szCs w:val="24"/>
        </w:rPr>
      </w:pPr>
    </w:p>
    <w:p w14:paraId="365611F3" w14:textId="022D769C" w:rsidR="00D82606" w:rsidRDefault="00603824" w:rsidP="00603824">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00FC0191" w:rsidRPr="00FC0191">
        <w:rPr>
          <w:rFonts w:ascii="Arial" w:eastAsia="Times New Roman" w:hAnsi="Arial" w:cs="Arial"/>
          <w:color w:val="000000"/>
          <w:sz w:val="24"/>
          <w:szCs w:val="24"/>
        </w:rPr>
        <w:t>Mr. Locke, this email is a follow</w:t>
      </w:r>
      <w:r w:rsidR="00FC0191" w:rsidRPr="00FC0191">
        <w:rPr>
          <w:rFonts w:ascii="Arial" w:eastAsia="Times New Roman" w:hAnsi="Arial" w:cs="Arial"/>
          <w:color w:val="000000"/>
          <w:sz w:val="24"/>
          <w:szCs w:val="24"/>
        </w:rPr>
        <w:noBreakHyphen/>
        <w:t>up from the discussion today regarding the warrant request made to my office regarding embezzlement charges from Mr. Hartwick for embezzling approximately $10,000 from SILC.  And has embezzlement charges and currently serving 10</w:t>
      </w:r>
      <w:r w:rsidR="00FC0191" w:rsidRPr="00FC0191">
        <w:rPr>
          <w:rFonts w:ascii="Arial" w:eastAsia="Times New Roman" w:hAnsi="Arial" w:cs="Arial"/>
          <w:color w:val="000000"/>
          <w:sz w:val="24"/>
          <w:szCs w:val="24"/>
        </w:rPr>
        <w:noBreakHyphen/>
        <w:t>30 years in Chippewa Peninsula in the upper </w:t>
      </w:r>
      <w:r w:rsidR="00FC0191" w:rsidRPr="00FC0191">
        <w:rPr>
          <w:rFonts w:ascii="Arial" w:eastAsia="Times New Roman" w:hAnsi="Arial" w:cs="Arial"/>
          <w:color w:val="000000"/>
          <w:sz w:val="24"/>
          <w:szCs w:val="24"/>
        </w:rPr>
        <w:noBreakHyphen/>
      </w:r>
      <w:r w:rsidR="00FC0191" w:rsidRPr="00FC0191">
        <w:rPr>
          <w:rFonts w:ascii="Arial" w:eastAsia="Times New Roman" w:hAnsi="Arial" w:cs="Arial"/>
          <w:color w:val="000000"/>
          <w:sz w:val="24"/>
          <w:szCs w:val="24"/>
        </w:rPr>
        <w:noBreakHyphen/>
        <w:t xml:space="preserve"> he is 71 years old and will not be eligible for parole until age 81 and may not be eligible due to his extensive criminal history.  In my opinion, he is most likely going to die in prison.  He has been ordered to pay approximately $1.5 million to the blue water center for independent living, the company he embezzled from in St. Claire.  It would be my recommendation that my office not seek prosecution for the following reasons.</w:t>
      </w:r>
      <w:r w:rsidR="00FC0191">
        <w:rPr>
          <w:rFonts w:ascii="Arial" w:eastAsia="Times New Roman" w:hAnsi="Arial" w:cs="Arial"/>
          <w:color w:val="000000"/>
          <w:sz w:val="24"/>
          <w:szCs w:val="24"/>
        </w:rPr>
        <w:t xml:space="preserve"> </w:t>
      </w:r>
      <w:r w:rsidR="00FC0191" w:rsidRPr="00FC0191">
        <w:rPr>
          <w:rFonts w:ascii="Arial" w:eastAsia="Times New Roman" w:hAnsi="Arial" w:cs="Arial"/>
          <w:color w:val="000000"/>
          <w:sz w:val="24"/>
          <w:szCs w:val="24"/>
        </w:rPr>
        <w:t>Number one, we will not get any more prison time out of our case as any prison imposed would not exceed the 10</w:t>
      </w:r>
      <w:r w:rsidR="00FC0191" w:rsidRPr="00FC0191">
        <w:rPr>
          <w:rFonts w:ascii="Arial" w:eastAsia="Times New Roman" w:hAnsi="Arial" w:cs="Arial"/>
          <w:color w:val="000000"/>
          <w:sz w:val="24"/>
          <w:szCs w:val="24"/>
        </w:rPr>
        <w:noBreakHyphen/>
        <w:t>30 years he is currently doing and would run concurrent to his time and not consecutive.  Two, he will never pay back the money he owes SILC since he is unemployable at age 81 and will have to pay restitution back to the other company first.  Three, the cost of transporting him back and forth to the upper peninsula for court dates would not be beneficial to the state.  And four, it is possible that your loss would be covered by insurance.</w:t>
      </w:r>
      <w:r w:rsidR="00FC0191">
        <w:rPr>
          <w:rFonts w:ascii="Arial" w:eastAsia="Times New Roman" w:hAnsi="Arial" w:cs="Arial"/>
          <w:color w:val="000000"/>
          <w:sz w:val="24"/>
          <w:szCs w:val="24"/>
        </w:rPr>
        <w:t xml:space="preserve"> </w:t>
      </w:r>
      <w:r w:rsidR="00FC0191" w:rsidRPr="00FC0191">
        <w:rPr>
          <w:rFonts w:ascii="Arial" w:eastAsia="Times New Roman" w:hAnsi="Arial" w:cs="Arial"/>
          <w:color w:val="000000"/>
          <w:sz w:val="24"/>
          <w:szCs w:val="24"/>
        </w:rPr>
        <w:t xml:space="preserve">My goal in these types of cases is to try to get the victim's money back along with the appropriate punishment.  Unfortunately, in most, if not all embezzlement cases, the defendant steals because they have no money or assets.  This is the case with Mr. Hartwick, and I can guarantee that SILC will never see a penny embezzled even if you proceeded with charges.  Again, he would not get any more prison </w:t>
      </w:r>
      <w:r w:rsidR="00FC0191" w:rsidRPr="00FC0191">
        <w:rPr>
          <w:rFonts w:ascii="Arial" w:eastAsia="Times New Roman" w:hAnsi="Arial" w:cs="Arial"/>
          <w:color w:val="000000"/>
          <w:sz w:val="24"/>
          <w:szCs w:val="24"/>
        </w:rPr>
        <w:lastRenderedPageBreak/>
        <w:t>time.  Therefore, it is my recommendation that we do not pursue criminal charges.  Please let me know your thoughts on the matter.</w:t>
      </w:r>
      <w:r>
        <w:rPr>
          <w:rFonts w:ascii="Arial" w:eastAsia="Times New Roman" w:hAnsi="Arial" w:cs="Arial"/>
          <w:color w:val="000000"/>
          <w:sz w:val="24"/>
          <w:szCs w:val="24"/>
        </w:rPr>
        <w:t>”</w:t>
      </w:r>
    </w:p>
    <w:p w14:paraId="4C3DC155" w14:textId="6431562C" w:rsidR="00FC0191" w:rsidRPr="00FC0191" w:rsidRDefault="00FC0191" w:rsidP="00FC0191">
      <w:pPr>
        <w:pStyle w:val="ListParagraph"/>
        <w:numPr>
          <w:ilvl w:val="0"/>
          <w:numId w:val="13"/>
        </w:numPr>
        <w:spacing w:after="0"/>
        <w:rPr>
          <w:rFonts w:ascii="Arial" w:eastAsia="Times New Roman" w:hAnsi="Arial" w:cs="Arial"/>
          <w:bCs/>
          <w:color w:val="000000"/>
          <w:sz w:val="24"/>
          <w:szCs w:val="24"/>
        </w:rPr>
      </w:pPr>
      <w:r>
        <w:rPr>
          <w:rFonts w:ascii="Arial" w:eastAsia="Times New Roman" w:hAnsi="Arial" w:cs="Arial"/>
          <w:color w:val="000000"/>
          <w:sz w:val="24"/>
          <w:szCs w:val="24"/>
        </w:rPr>
        <w:t>We</w:t>
      </w:r>
      <w:r w:rsidRPr="00970352">
        <w:rPr>
          <w:rFonts w:ascii="Arial" w:eastAsia="Times New Roman" w:hAnsi="Arial" w:cs="Arial"/>
          <w:color w:val="000000"/>
          <w:sz w:val="24"/>
          <w:szCs w:val="24"/>
        </w:rPr>
        <w:t xml:space="preserve"> hope to have a final report once the council discusses this at the November 22nd meeting. </w:t>
      </w:r>
    </w:p>
    <w:p w14:paraId="75E85BE8" w14:textId="77777777" w:rsidR="00FE5497" w:rsidRPr="00FE5497" w:rsidRDefault="00FE5497" w:rsidP="00FE5497">
      <w:pPr>
        <w:spacing w:after="0"/>
        <w:rPr>
          <w:rFonts w:ascii="Arial" w:eastAsia="Times New Roman" w:hAnsi="Arial" w:cs="Arial"/>
          <w:bCs/>
          <w:color w:val="000000"/>
          <w:sz w:val="24"/>
          <w:szCs w:val="24"/>
        </w:rPr>
      </w:pPr>
    </w:p>
    <w:p w14:paraId="3F4391DA" w14:textId="77777777" w:rsidR="003C7297" w:rsidRPr="00D82606"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D82606">
        <w:rPr>
          <w:rFonts w:ascii="Arial" w:eastAsia="Times New Roman" w:hAnsi="Arial" w:cs="Arial"/>
          <w:color w:val="000000"/>
          <w:sz w:val="24"/>
          <w:szCs w:val="24"/>
        </w:rPr>
        <w:t>Public Comment</w:t>
      </w:r>
    </w:p>
    <w:p w14:paraId="1E3F3E1A" w14:textId="77777777" w:rsidR="00EE212E" w:rsidRPr="00D82606" w:rsidRDefault="00EE212E" w:rsidP="00EE212E">
      <w:pPr>
        <w:pStyle w:val="ListParagraph"/>
        <w:numPr>
          <w:ilvl w:val="0"/>
          <w:numId w:val="6"/>
        </w:numPr>
        <w:spacing w:after="0" w:line="240" w:lineRule="auto"/>
        <w:rPr>
          <w:rFonts w:ascii="Arial" w:eastAsia="Times New Roman" w:hAnsi="Arial" w:cs="Arial"/>
          <w:color w:val="000000"/>
          <w:sz w:val="24"/>
          <w:szCs w:val="24"/>
        </w:rPr>
      </w:pPr>
      <w:r w:rsidRPr="00D82606">
        <w:rPr>
          <w:rFonts w:ascii="Arial" w:eastAsia="Times New Roman" w:hAnsi="Arial" w:cs="Arial"/>
          <w:color w:val="000000"/>
          <w:sz w:val="24"/>
          <w:szCs w:val="24"/>
        </w:rPr>
        <w:t>Public comment was received by 2 individuals.</w:t>
      </w:r>
    </w:p>
    <w:p w14:paraId="7B3E201E" w14:textId="77777777" w:rsidR="00274A9F" w:rsidRPr="00D82606" w:rsidRDefault="00274A9F" w:rsidP="00274A9F">
      <w:pPr>
        <w:spacing w:after="0" w:line="240" w:lineRule="auto"/>
        <w:rPr>
          <w:rFonts w:ascii="Arial" w:eastAsia="Times New Roman" w:hAnsi="Arial" w:cs="Arial"/>
          <w:color w:val="000000"/>
          <w:sz w:val="24"/>
          <w:szCs w:val="24"/>
        </w:rPr>
      </w:pPr>
    </w:p>
    <w:p w14:paraId="7696CB0D" w14:textId="67C23B53" w:rsidR="00E13B48" w:rsidRDefault="00274A9F" w:rsidP="00FE5497">
      <w:pPr>
        <w:spacing w:after="0" w:line="240" w:lineRule="auto"/>
        <w:rPr>
          <w:rFonts w:ascii="Arial" w:eastAsia="Times New Roman" w:hAnsi="Arial" w:cs="Arial"/>
          <w:color w:val="000000"/>
          <w:sz w:val="24"/>
          <w:szCs w:val="24"/>
        </w:rPr>
      </w:pPr>
      <w:r w:rsidRPr="00D5190B">
        <w:rPr>
          <w:rFonts w:ascii="Arial" w:eastAsia="Times New Roman" w:hAnsi="Arial" w:cs="Arial"/>
          <w:color w:val="000000"/>
          <w:sz w:val="24"/>
          <w:szCs w:val="24"/>
        </w:rPr>
        <w:t>Meeting adjourned.</w:t>
      </w:r>
    </w:p>
    <w:p w14:paraId="216ACD26" w14:textId="194CF729" w:rsidR="007E2244" w:rsidRDefault="007E2244" w:rsidP="00FE5497">
      <w:pPr>
        <w:spacing w:after="0" w:line="240" w:lineRule="auto"/>
        <w:rPr>
          <w:rFonts w:ascii="Arial" w:eastAsia="Times New Roman" w:hAnsi="Arial" w:cs="Arial"/>
          <w:color w:val="000000"/>
          <w:sz w:val="24"/>
          <w:szCs w:val="24"/>
        </w:rPr>
      </w:pPr>
    </w:p>
    <w:p w14:paraId="38B296E5" w14:textId="77777777" w:rsidR="007E2244" w:rsidRDefault="007E2244" w:rsidP="00FE5497">
      <w:pPr>
        <w:spacing w:after="0" w:line="240" w:lineRule="auto"/>
        <w:rPr>
          <w:rFonts w:ascii="Arial" w:eastAsia="Times New Roman" w:hAnsi="Arial" w:cs="Arial"/>
          <w:color w:val="000000"/>
          <w:sz w:val="24"/>
          <w:szCs w:val="24"/>
        </w:rPr>
      </w:pPr>
    </w:p>
    <w:p w14:paraId="62CFCD72" w14:textId="05A6D874" w:rsidR="00CC1043" w:rsidRPr="00CC1043" w:rsidRDefault="00417576" w:rsidP="00CC1043">
      <w:pPr>
        <w:spacing w:after="0" w:line="240" w:lineRule="auto"/>
        <w:rPr>
          <w:rFonts w:ascii="Arial" w:eastAsia="Times New Roman" w:hAnsi="Arial" w:cs="Arial"/>
          <w:color w:val="000000"/>
          <w:sz w:val="24"/>
          <w:szCs w:val="24"/>
        </w:rPr>
      </w:pPr>
      <w:r w:rsidRPr="00417576">
        <w:rPr>
          <w:rFonts w:ascii="Arial" w:eastAsia="Times New Roman" w:hAnsi="Arial" w:cs="Arial"/>
          <w:color w:val="000000"/>
          <w:sz w:val="24"/>
          <w:szCs w:val="24"/>
        </w:rPr>
        <w:t xml:space="preserve"> </w:t>
      </w:r>
    </w:p>
    <w:sectPr w:rsidR="00CC1043" w:rsidRPr="00CC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D7A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AEF"/>
    <w:multiLevelType w:val="hybridMultilevel"/>
    <w:tmpl w:val="A4B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A6E6D"/>
    <w:multiLevelType w:val="hybridMultilevel"/>
    <w:tmpl w:val="67B2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A41B3"/>
    <w:multiLevelType w:val="hybridMultilevel"/>
    <w:tmpl w:val="C0B8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2"/>
  </w:num>
  <w:num w:numId="5">
    <w:abstractNumId w:val="9"/>
  </w:num>
  <w:num w:numId="6">
    <w:abstractNumId w:val="7"/>
  </w:num>
  <w:num w:numId="7">
    <w:abstractNumId w:val="1"/>
  </w:num>
  <w:num w:numId="8">
    <w:abstractNumId w:val="11"/>
  </w:num>
  <w:num w:numId="9">
    <w:abstractNumId w:val="3"/>
  </w:num>
  <w:num w:numId="10">
    <w:abstractNumId w:val="0"/>
  </w:num>
  <w:num w:numId="11">
    <w:abstractNumId w:val="6"/>
  </w:num>
  <w:num w:numId="12">
    <w:abstractNumId w:val="5"/>
  </w:num>
  <w:num w:numId="13">
    <w:abstractNumId w:val="14"/>
  </w:num>
  <w:num w:numId="14">
    <w:abstractNumId w:val="12"/>
  </w:num>
  <w:num w:numId="15">
    <w:abstractNumId w:val="1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517BC"/>
    <w:rsid w:val="000607EB"/>
    <w:rsid w:val="000B3B77"/>
    <w:rsid w:val="000C72E2"/>
    <w:rsid w:val="000E0DBD"/>
    <w:rsid w:val="000E2B3B"/>
    <w:rsid w:val="0010303D"/>
    <w:rsid w:val="001351D9"/>
    <w:rsid w:val="001374C3"/>
    <w:rsid w:val="001B266B"/>
    <w:rsid w:val="001C20CC"/>
    <w:rsid w:val="001C32F4"/>
    <w:rsid w:val="001C54C4"/>
    <w:rsid w:val="001C5DEC"/>
    <w:rsid w:val="001F7CF1"/>
    <w:rsid w:val="002333E7"/>
    <w:rsid w:val="00274A9F"/>
    <w:rsid w:val="00275041"/>
    <w:rsid w:val="002C7C12"/>
    <w:rsid w:val="002E0C35"/>
    <w:rsid w:val="003425F9"/>
    <w:rsid w:val="003B44C7"/>
    <w:rsid w:val="003C7297"/>
    <w:rsid w:val="00417576"/>
    <w:rsid w:val="00430841"/>
    <w:rsid w:val="00490BA7"/>
    <w:rsid w:val="005168C3"/>
    <w:rsid w:val="00522E2C"/>
    <w:rsid w:val="005370A3"/>
    <w:rsid w:val="005453CF"/>
    <w:rsid w:val="005C3C5F"/>
    <w:rsid w:val="005E396F"/>
    <w:rsid w:val="005E768C"/>
    <w:rsid w:val="005E7F6D"/>
    <w:rsid w:val="00603824"/>
    <w:rsid w:val="00671854"/>
    <w:rsid w:val="00676437"/>
    <w:rsid w:val="00685561"/>
    <w:rsid w:val="006B1CF6"/>
    <w:rsid w:val="006B453B"/>
    <w:rsid w:val="00703154"/>
    <w:rsid w:val="007033AA"/>
    <w:rsid w:val="00751A13"/>
    <w:rsid w:val="00770359"/>
    <w:rsid w:val="007D5EBA"/>
    <w:rsid w:val="007E2244"/>
    <w:rsid w:val="007E7264"/>
    <w:rsid w:val="00874229"/>
    <w:rsid w:val="008C6E48"/>
    <w:rsid w:val="008E0FE2"/>
    <w:rsid w:val="008E7F50"/>
    <w:rsid w:val="00964B3B"/>
    <w:rsid w:val="00970352"/>
    <w:rsid w:val="009A1C05"/>
    <w:rsid w:val="009D1C1A"/>
    <w:rsid w:val="00A05E0D"/>
    <w:rsid w:val="00A66265"/>
    <w:rsid w:val="00A6789F"/>
    <w:rsid w:val="00A84128"/>
    <w:rsid w:val="00A864CD"/>
    <w:rsid w:val="00AC0666"/>
    <w:rsid w:val="00AC4E1E"/>
    <w:rsid w:val="00B14BB8"/>
    <w:rsid w:val="00B32318"/>
    <w:rsid w:val="00B65175"/>
    <w:rsid w:val="00C22A3D"/>
    <w:rsid w:val="00C67C4D"/>
    <w:rsid w:val="00C73F30"/>
    <w:rsid w:val="00C9072A"/>
    <w:rsid w:val="00CC1043"/>
    <w:rsid w:val="00CE1B56"/>
    <w:rsid w:val="00D13DAA"/>
    <w:rsid w:val="00D311F0"/>
    <w:rsid w:val="00D42224"/>
    <w:rsid w:val="00D51328"/>
    <w:rsid w:val="00D5190B"/>
    <w:rsid w:val="00D82606"/>
    <w:rsid w:val="00D82FDE"/>
    <w:rsid w:val="00DA6440"/>
    <w:rsid w:val="00DD2671"/>
    <w:rsid w:val="00E13B48"/>
    <w:rsid w:val="00E33FC6"/>
    <w:rsid w:val="00E5780D"/>
    <w:rsid w:val="00E76968"/>
    <w:rsid w:val="00EE212E"/>
    <w:rsid w:val="00EE4AF4"/>
    <w:rsid w:val="00F25C44"/>
    <w:rsid w:val="00F30770"/>
    <w:rsid w:val="00F56864"/>
    <w:rsid w:val="00FB62AE"/>
    <w:rsid w:val="00FC0191"/>
    <w:rsid w:val="00FE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4BB4-434A-4012-961F-7A5F8367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cp:revision>
  <dcterms:created xsi:type="dcterms:W3CDTF">2019-11-08T15:49:00Z</dcterms:created>
  <dcterms:modified xsi:type="dcterms:W3CDTF">2019-11-08T15:49:00Z</dcterms:modified>
</cp:coreProperties>
</file>